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1" w:firstLineChars="200"/>
        <w:jc w:val="center"/>
        <w:rPr>
          <w:rFonts w:eastAsia="华文中宋"/>
          <w:b/>
          <w:bCs/>
          <w:sz w:val="32"/>
          <w:szCs w:val="32"/>
        </w:rPr>
      </w:pPr>
      <w:r>
        <w:rPr>
          <w:rFonts w:eastAsia="华文中宋"/>
          <w:b/>
          <w:bCs/>
          <w:sz w:val="32"/>
          <w:szCs w:val="32"/>
        </w:rPr>
        <w:t>2019年度北京市教委科研计划科技一般</w:t>
      </w:r>
      <w:r>
        <w:rPr>
          <w:rFonts w:hint="eastAsia" w:eastAsia="华文中宋"/>
          <w:b/>
          <w:bCs/>
          <w:sz w:val="32"/>
          <w:szCs w:val="32"/>
        </w:rPr>
        <w:t>项目</w:t>
      </w:r>
    </w:p>
    <w:p>
      <w:pPr>
        <w:spacing w:line="360" w:lineRule="auto"/>
        <w:ind w:firstLine="641" w:firstLineChars="200"/>
        <w:jc w:val="center"/>
        <w:rPr>
          <w:rFonts w:eastAsia="华文中宋"/>
          <w:b/>
          <w:bCs/>
          <w:sz w:val="32"/>
          <w:szCs w:val="32"/>
        </w:rPr>
      </w:pPr>
      <w:r>
        <w:rPr>
          <w:rFonts w:eastAsia="华文中宋"/>
          <w:b/>
          <w:bCs/>
          <w:sz w:val="32"/>
          <w:szCs w:val="32"/>
        </w:rPr>
        <w:t>学院（部）评审及提交注意事项</w:t>
      </w:r>
    </w:p>
    <w:p>
      <w:pPr>
        <w:spacing w:line="360" w:lineRule="auto"/>
        <w:ind w:firstLine="641" w:firstLineChars="200"/>
        <w:jc w:val="center"/>
        <w:rPr>
          <w:rFonts w:hint="eastAsia" w:eastAsia="华文中宋"/>
          <w:b/>
          <w:bCs/>
          <w:sz w:val="32"/>
          <w:szCs w:val="32"/>
        </w:rPr>
      </w:pPr>
    </w:p>
    <w:p>
      <w:pPr>
        <w:spacing w:line="360" w:lineRule="auto"/>
        <w:rPr>
          <w:rFonts w:hint="eastAsia" w:eastAsia="仿宋_GB2312"/>
          <w:sz w:val="32"/>
          <w:szCs w:val="32"/>
        </w:rPr>
      </w:pPr>
    </w:p>
    <w:p>
      <w:pPr>
        <w:spacing w:line="360" w:lineRule="auto"/>
        <w:ind w:firstLine="640" w:firstLineChars="200"/>
        <w:rPr>
          <w:rFonts w:eastAsia="仿宋_GB2312"/>
          <w:sz w:val="32"/>
          <w:szCs w:val="32"/>
        </w:rPr>
      </w:pPr>
      <w:r>
        <w:rPr>
          <w:rFonts w:eastAsia="仿宋_GB2312"/>
          <w:sz w:val="32"/>
          <w:szCs w:val="32"/>
        </w:rPr>
        <w:t>1. 确保推荐上报的项目申请人符合市教委科技一般项目申请人的条件</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2. 确保申请人使用“科技类一般项目申</w:t>
      </w:r>
      <w:r>
        <w:rPr>
          <w:rFonts w:hint="eastAsia" w:eastAsia="仿宋_GB2312"/>
          <w:sz w:val="32"/>
          <w:szCs w:val="32"/>
        </w:rPr>
        <w:t>请</w:t>
      </w:r>
      <w:r>
        <w:rPr>
          <w:rFonts w:eastAsia="仿宋_GB2312"/>
          <w:sz w:val="32"/>
          <w:szCs w:val="32"/>
        </w:rPr>
        <w:t>书（2018</w:t>
      </w:r>
      <w:r>
        <w:rPr>
          <w:rFonts w:hint="eastAsia" w:eastAsia="仿宋_GB2312"/>
          <w:sz w:val="32"/>
          <w:szCs w:val="32"/>
        </w:rPr>
        <w:t>版</w:t>
      </w:r>
      <w:r>
        <w:rPr>
          <w:rFonts w:eastAsia="仿宋_GB2312"/>
          <w:sz w:val="32"/>
          <w:szCs w:val="32"/>
        </w:rPr>
        <w:t>）”，并确保申</w:t>
      </w:r>
      <w:r>
        <w:rPr>
          <w:rFonts w:hint="eastAsia" w:eastAsia="仿宋_GB2312"/>
          <w:sz w:val="32"/>
          <w:szCs w:val="32"/>
          <w:lang w:eastAsia="zh-CN"/>
        </w:rPr>
        <w:t>请</w:t>
      </w:r>
      <w:r>
        <w:rPr>
          <w:rFonts w:eastAsia="仿宋_GB2312"/>
          <w:sz w:val="32"/>
          <w:szCs w:val="32"/>
        </w:rPr>
        <w:t>书中内容填写</w:t>
      </w:r>
      <w:r>
        <w:rPr>
          <w:rFonts w:hint="eastAsia" w:eastAsia="仿宋_GB2312"/>
          <w:sz w:val="32"/>
          <w:szCs w:val="32"/>
        </w:rPr>
        <w:t>真实</w:t>
      </w:r>
      <w:r>
        <w:rPr>
          <w:rFonts w:eastAsia="仿宋_GB2312"/>
          <w:sz w:val="32"/>
          <w:szCs w:val="32"/>
        </w:rPr>
        <w:t>、完整</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3. 学院（部）组织项目评审时，应将项目申请内容和预算评审</w:t>
      </w:r>
      <w:r>
        <w:rPr>
          <w:rFonts w:hint="eastAsia" w:eastAsia="仿宋_GB2312"/>
          <w:sz w:val="32"/>
          <w:szCs w:val="32"/>
        </w:rPr>
        <w:t>“</w:t>
      </w:r>
      <w:r>
        <w:rPr>
          <w:rFonts w:eastAsia="仿宋_GB2312"/>
          <w:sz w:val="32"/>
          <w:szCs w:val="32"/>
        </w:rPr>
        <w:t>合二为一</w:t>
      </w:r>
      <w:r>
        <w:rPr>
          <w:rFonts w:hint="eastAsia" w:eastAsia="仿宋_GB2312"/>
          <w:sz w:val="32"/>
          <w:szCs w:val="32"/>
        </w:rPr>
        <w:t>”；</w:t>
      </w:r>
      <w:r>
        <w:rPr>
          <w:rFonts w:eastAsia="仿宋_GB2312"/>
          <w:sz w:val="32"/>
          <w:szCs w:val="32"/>
        </w:rPr>
        <w:t>需根据《北京市属高校基本科研业务费管理办法（试行）》中有关经费开支范围内容对申请书所填预算表和测算依据及说明进行经费预算评审</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六、学校学术委员会审核意见</w:t>
      </w:r>
      <w:r>
        <w:rPr>
          <w:rFonts w:hint="eastAsia" w:eastAsia="仿宋_GB2312"/>
          <w:sz w:val="32"/>
          <w:szCs w:val="32"/>
        </w:rPr>
        <w:t>”</w:t>
      </w:r>
      <w:r>
        <w:rPr>
          <w:rFonts w:eastAsia="仿宋_GB2312"/>
          <w:sz w:val="32"/>
          <w:szCs w:val="32"/>
        </w:rPr>
        <w:t>栏内需由院（部）学术委员会填写具体意见。</w:t>
      </w:r>
      <w:r>
        <w:rPr>
          <w:rFonts w:hint="eastAsia" w:eastAsia="仿宋_GB2312"/>
          <w:sz w:val="32"/>
          <w:szCs w:val="32"/>
          <w:lang w:eastAsia="zh-CN"/>
        </w:rPr>
        <w:t>意见的</w:t>
      </w:r>
      <w:r>
        <w:rPr>
          <w:rFonts w:eastAsia="仿宋_GB2312"/>
          <w:sz w:val="32"/>
          <w:szCs w:val="32"/>
        </w:rPr>
        <w:t>最后一行为</w:t>
      </w:r>
      <w:r>
        <w:rPr>
          <w:rFonts w:hint="eastAsia" w:eastAsia="仿宋_GB2312"/>
          <w:sz w:val="32"/>
          <w:szCs w:val="32"/>
        </w:rPr>
        <w:t>“</w:t>
      </w:r>
      <w:r>
        <w:rPr>
          <w:rFonts w:eastAsia="仿宋_GB2312"/>
          <w:sz w:val="32"/>
          <w:szCs w:val="32"/>
        </w:rPr>
        <w:t>同意推荐我校教师***申请2019年度北京市教委科研计划科技一般项目。</w:t>
      </w:r>
      <w:r>
        <w:rPr>
          <w:rFonts w:hint="eastAsia"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申</w:t>
      </w:r>
      <w:r>
        <w:rPr>
          <w:rFonts w:hint="eastAsia" w:eastAsia="仿宋_GB2312"/>
          <w:sz w:val="32"/>
          <w:szCs w:val="32"/>
        </w:rPr>
        <w:t>报</w:t>
      </w:r>
      <w:r>
        <w:rPr>
          <w:rFonts w:eastAsia="仿宋_GB2312"/>
          <w:sz w:val="32"/>
          <w:szCs w:val="32"/>
        </w:rPr>
        <w:t>书最后一页</w:t>
      </w:r>
      <w:r>
        <w:rPr>
          <w:rFonts w:hint="eastAsia" w:eastAsia="仿宋_GB2312"/>
          <w:sz w:val="32"/>
          <w:szCs w:val="32"/>
        </w:rPr>
        <w:t>“</w:t>
      </w:r>
      <w:r>
        <w:rPr>
          <w:rFonts w:eastAsia="仿宋_GB2312"/>
          <w:sz w:val="32"/>
          <w:szCs w:val="32"/>
        </w:rPr>
        <w:t>六、学校学术委员会审核意见</w:t>
      </w:r>
      <w:r>
        <w:rPr>
          <w:rFonts w:hint="eastAsia" w:eastAsia="仿宋_GB2312"/>
          <w:sz w:val="32"/>
          <w:szCs w:val="32"/>
        </w:rPr>
        <w:t>”、 “</w:t>
      </w:r>
      <w:r>
        <w:rPr>
          <w:rFonts w:eastAsia="仿宋_GB2312"/>
          <w:sz w:val="32"/>
          <w:szCs w:val="32"/>
        </w:rPr>
        <w:t>七、学校科研管理部门审核意见</w:t>
      </w:r>
      <w:r>
        <w:rPr>
          <w:rFonts w:hint="eastAsia" w:eastAsia="仿宋_GB2312"/>
          <w:sz w:val="32"/>
          <w:szCs w:val="32"/>
        </w:rPr>
        <w:t>”</w:t>
      </w:r>
      <w:r>
        <w:rPr>
          <w:rFonts w:eastAsia="仿宋_GB2312"/>
          <w:sz w:val="32"/>
          <w:szCs w:val="32"/>
        </w:rPr>
        <w:t>栏由科发院统一盖章</w:t>
      </w:r>
      <w:r>
        <w:rPr>
          <w:rFonts w:hint="eastAsia" w:eastAsia="仿宋_GB2312"/>
          <w:sz w:val="32"/>
          <w:szCs w:val="32"/>
        </w:rPr>
        <w:t>，</w:t>
      </w:r>
      <w:r>
        <w:rPr>
          <w:rFonts w:eastAsia="仿宋_GB2312"/>
          <w:sz w:val="32"/>
          <w:szCs w:val="32"/>
        </w:rPr>
        <w:t>无需学院（</w:t>
      </w:r>
      <w:r>
        <w:rPr>
          <w:rFonts w:hint="eastAsia" w:eastAsia="仿宋_GB2312"/>
          <w:sz w:val="32"/>
          <w:szCs w:val="32"/>
        </w:rPr>
        <w:t>部</w:t>
      </w:r>
      <w:r>
        <w:rPr>
          <w:rFonts w:eastAsia="仿宋_GB2312"/>
          <w:sz w:val="32"/>
          <w:szCs w:val="32"/>
        </w:rPr>
        <w:t>）</w:t>
      </w:r>
      <w:r>
        <w:rPr>
          <w:rFonts w:hint="eastAsia" w:eastAsia="仿宋_GB2312"/>
          <w:sz w:val="32"/>
          <w:szCs w:val="32"/>
        </w:rPr>
        <w:t>盖章</w:t>
      </w:r>
      <w:r>
        <w:rPr>
          <w:rFonts w:eastAsia="仿宋_GB2312"/>
          <w:sz w:val="32"/>
          <w:szCs w:val="32"/>
        </w:rPr>
        <w:t>。</w:t>
      </w:r>
    </w:p>
    <w:p>
      <w:pPr>
        <w:spacing w:line="360" w:lineRule="auto"/>
        <w:ind w:firstLine="640" w:firstLineChars="200"/>
        <w:rPr>
          <w:rFonts w:hint="eastAsia" w:eastAsia="仿宋_GB2312"/>
          <w:sz w:val="32"/>
          <w:szCs w:val="32"/>
        </w:rPr>
      </w:pPr>
      <w:r>
        <w:rPr>
          <w:rFonts w:hint="eastAsia" w:eastAsia="仿宋_GB2312"/>
          <w:sz w:val="32"/>
          <w:szCs w:val="32"/>
        </w:rPr>
        <w:t xml:space="preserve">6. </w:t>
      </w:r>
      <w:r>
        <w:rPr>
          <w:rFonts w:hint="eastAsia" w:eastAsia="仿宋_GB2312"/>
          <w:sz w:val="32"/>
          <w:szCs w:val="32"/>
          <w:lang w:eastAsia="zh-CN"/>
        </w:rPr>
        <w:t>学院（部）</w:t>
      </w:r>
      <w:bookmarkStart w:id="0" w:name="_GoBack"/>
      <w:bookmarkEnd w:id="0"/>
      <w:r>
        <w:rPr>
          <w:rFonts w:eastAsia="仿宋_GB2312"/>
          <w:sz w:val="32"/>
          <w:szCs w:val="32"/>
        </w:rPr>
        <w:t>6</w:t>
      </w:r>
      <w:r>
        <w:rPr>
          <w:rFonts w:hint="eastAsia" w:eastAsia="仿宋_GB2312"/>
          <w:sz w:val="32"/>
          <w:szCs w:val="32"/>
        </w:rPr>
        <w:t>月11日17:00前</w:t>
      </w:r>
      <w:r>
        <w:rPr>
          <w:rFonts w:eastAsia="仿宋_GB2312"/>
          <w:sz w:val="32"/>
          <w:szCs w:val="32"/>
        </w:rPr>
        <w:t>请务必提交相关</w:t>
      </w:r>
      <w:r>
        <w:rPr>
          <w:rFonts w:hint="eastAsia" w:eastAsia="仿宋_GB2312"/>
          <w:sz w:val="32"/>
          <w:szCs w:val="32"/>
        </w:rPr>
        <w:t>纸版</w:t>
      </w:r>
      <w:r>
        <w:rPr>
          <w:rFonts w:eastAsia="仿宋_GB2312"/>
          <w:sz w:val="32"/>
          <w:szCs w:val="32"/>
        </w:rPr>
        <w:t>和电子版材料</w:t>
      </w:r>
      <w:r>
        <w:rPr>
          <w:rFonts w:hint="eastAsia" w:eastAsia="仿宋_GB2312"/>
          <w:sz w:val="32"/>
          <w:szCs w:val="32"/>
        </w:rPr>
        <w:t>，</w:t>
      </w:r>
      <w:r>
        <w:rPr>
          <w:rFonts w:eastAsia="仿宋_GB2312"/>
          <w:sz w:val="32"/>
          <w:szCs w:val="32"/>
        </w:rPr>
        <w:t>以便</w:t>
      </w:r>
      <w:r>
        <w:rPr>
          <w:rFonts w:hint="eastAsia" w:eastAsia="仿宋_GB2312"/>
          <w:sz w:val="32"/>
          <w:szCs w:val="32"/>
        </w:rPr>
        <w:t>科发院</w:t>
      </w:r>
      <w:r>
        <w:rPr>
          <w:rFonts w:eastAsia="仿宋_GB2312"/>
          <w:sz w:val="32"/>
          <w:szCs w:val="32"/>
        </w:rPr>
        <w:t>进行材料</w:t>
      </w:r>
      <w:r>
        <w:rPr>
          <w:rFonts w:hint="eastAsia" w:eastAsia="仿宋_GB2312"/>
          <w:sz w:val="32"/>
          <w:szCs w:val="32"/>
        </w:rPr>
        <w:t>复核</w:t>
      </w:r>
      <w:r>
        <w:rPr>
          <w:rFonts w:eastAsia="仿宋_GB2312"/>
          <w:sz w:val="32"/>
          <w:szCs w:val="32"/>
        </w:rPr>
        <w:t>、</w:t>
      </w:r>
      <w:r>
        <w:rPr>
          <w:rFonts w:hint="eastAsia" w:eastAsia="仿宋_GB2312"/>
          <w:sz w:val="32"/>
          <w:szCs w:val="32"/>
          <w:lang w:eastAsia="zh-CN"/>
        </w:rPr>
        <w:t>安排</w:t>
      </w:r>
      <w:r>
        <w:rPr>
          <w:rFonts w:eastAsia="仿宋_GB2312"/>
          <w:sz w:val="32"/>
          <w:szCs w:val="32"/>
        </w:rPr>
        <w:t>公示并</w:t>
      </w:r>
      <w:r>
        <w:rPr>
          <w:rFonts w:hint="eastAsia" w:eastAsia="仿宋_GB2312"/>
          <w:sz w:val="32"/>
          <w:szCs w:val="32"/>
          <w:lang w:eastAsia="zh-CN"/>
        </w:rPr>
        <w:t>按市教委规定的时间完成</w:t>
      </w:r>
      <w:r>
        <w:rPr>
          <w:rFonts w:eastAsia="仿宋_GB2312"/>
          <w:sz w:val="32"/>
          <w:szCs w:val="32"/>
        </w:rPr>
        <w:t>上报。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74075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26C97"/>
    <w:rsid w:val="00036A5C"/>
    <w:rsid w:val="000F4751"/>
    <w:rsid w:val="001D3FA4"/>
    <w:rsid w:val="001E6DC2"/>
    <w:rsid w:val="002060C4"/>
    <w:rsid w:val="0069630C"/>
    <w:rsid w:val="007D4BF6"/>
    <w:rsid w:val="00973E00"/>
    <w:rsid w:val="00A60AAE"/>
    <w:rsid w:val="00C76D4D"/>
    <w:rsid w:val="00CA6C86"/>
    <w:rsid w:val="00D925E7"/>
    <w:rsid w:val="00E0440F"/>
    <w:rsid w:val="034465C9"/>
    <w:rsid w:val="1D080759"/>
    <w:rsid w:val="2EE163D3"/>
    <w:rsid w:val="50FB41E2"/>
    <w:rsid w:val="523668BA"/>
    <w:rsid w:val="56726C97"/>
    <w:rsid w:val="63E361CD"/>
    <w:rsid w:val="64D255E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62</Words>
  <Characters>360</Characters>
  <Lines>3</Lines>
  <Paragraphs>1</Paragraphs>
  <TotalTime>42</TotalTime>
  <ScaleCrop>false</ScaleCrop>
  <LinksUpToDate>false</LinksUpToDate>
  <CharactersWithSpaces>421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2018-05-16T07:21:00Z</dcterms:created>
  <dc:creator>Administrator</dc:creator>
  <cp:lastModifiedBy>Administrator</cp:lastModifiedBy>
  <cp:lastPrinted>2018-05-17T09:22:00Z</cp:lastPrinted>
  <dcterms:modified xsi:type="dcterms:W3CDTF">2018-05-18T03:00:27Z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