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86" w:rsidRPr="005A3D7A" w:rsidRDefault="00C47E86" w:rsidP="00C47E86">
      <w:pPr>
        <w:spacing w:line="52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17F8B">
        <w:rPr>
          <w:rFonts w:ascii="仿宋" w:eastAsia="仿宋" w:hAnsi="仿宋" w:hint="eastAsia"/>
          <w:b/>
          <w:sz w:val="32"/>
          <w:szCs w:val="32"/>
        </w:rPr>
        <w:t>学科分类及内含相关学科领域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1.马列·科社·党建：包括马克思列宁主义、科学社会主义、中共党史党建等；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2.政治学·国际问题研究：包括政治制度、思想政治教育、政府管理、国际关系学、外交学、民族问题研究等；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3.哲学：包括马克思主义哲学、中西方哲学史、逻辑学、伦理学、美学、宗教学、科学技术哲学等；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4.理论经济：包括</w:t>
      </w:r>
      <w:r w:rsidRPr="00BB2EBB">
        <w:rPr>
          <w:rFonts w:ascii="仿宋" w:eastAsia="仿宋" w:hAnsi="仿宋" w:cs="Arial"/>
          <w:color w:val="454545"/>
          <w:sz w:val="30"/>
          <w:szCs w:val="30"/>
          <w:shd w:val="clear" w:color="auto" w:fill="FFFFFF"/>
        </w:rPr>
        <w:t>政</w:t>
      </w:r>
      <w:r w:rsidRPr="00BB2EBB">
        <w:rPr>
          <w:rFonts w:ascii="仿宋" w:eastAsia="仿宋" w:hAnsi="仿宋"/>
          <w:sz w:val="30"/>
          <w:szCs w:val="30"/>
        </w:rPr>
        <w:t>治经济学、经济思想史、经济史、西方经济学、世界经济以及人口、资源与环境经济学</w:t>
      </w:r>
      <w:r w:rsidRPr="00BB2EBB">
        <w:rPr>
          <w:rFonts w:ascii="仿宋" w:eastAsia="仿宋" w:hAnsi="仿宋" w:hint="eastAsia"/>
          <w:sz w:val="30"/>
          <w:szCs w:val="30"/>
        </w:rPr>
        <w:t>等；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5.应用经济：包括</w:t>
      </w:r>
      <w:r w:rsidRPr="00BB2EBB">
        <w:rPr>
          <w:rFonts w:ascii="仿宋" w:eastAsia="仿宋" w:hAnsi="仿宋"/>
          <w:sz w:val="30"/>
          <w:szCs w:val="30"/>
        </w:rPr>
        <w:t>企业经济学、产业经济学、金融学、保险、财政学、税务</w:t>
      </w:r>
      <w:r w:rsidRPr="00BB2EBB">
        <w:rPr>
          <w:rFonts w:ascii="仿宋" w:eastAsia="仿宋" w:hAnsi="仿宋" w:hint="eastAsia"/>
          <w:sz w:val="30"/>
          <w:szCs w:val="30"/>
        </w:rPr>
        <w:t>、统计学</w:t>
      </w:r>
      <w:r w:rsidRPr="00BB2EBB">
        <w:rPr>
          <w:rFonts w:ascii="仿宋" w:eastAsia="仿宋" w:hAnsi="仿宋"/>
          <w:sz w:val="30"/>
          <w:szCs w:val="30"/>
        </w:rPr>
        <w:t>等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6.管理学：包括</w:t>
      </w:r>
      <w:r>
        <w:rPr>
          <w:rFonts w:ascii="仿宋" w:eastAsia="仿宋" w:hAnsi="仿宋" w:hint="eastAsia"/>
          <w:sz w:val="30"/>
          <w:szCs w:val="30"/>
        </w:rPr>
        <w:t>管理科学与工程、</w:t>
      </w:r>
      <w:r w:rsidRPr="00BB2EBB">
        <w:rPr>
          <w:rFonts w:ascii="仿宋" w:eastAsia="仿宋" w:hAnsi="仿宋" w:hint="eastAsia"/>
          <w:sz w:val="30"/>
          <w:szCs w:val="30"/>
        </w:rPr>
        <w:t>工商管理、农林经济管理、公共管理等；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7.社会·人口学：包括社会管理、人口学、人类学、民俗学等；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8.法学：包括理论法学、法律史学、部门法学和法学其他学科；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9.历史学：历史文献学、断代史、专门史、考古学、博物馆学等；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10.文学：包括中国文学和外国文学等；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11.语言学：包括</w:t>
      </w:r>
      <w:r w:rsidRPr="00BB2EBB">
        <w:rPr>
          <w:rFonts w:ascii="仿宋" w:eastAsia="仿宋" w:hAnsi="仿宋"/>
          <w:sz w:val="30"/>
          <w:szCs w:val="30"/>
        </w:rPr>
        <w:t>功能语言学、认知语言学、应用语言学、翻译学等</w:t>
      </w:r>
      <w:r w:rsidRPr="00BB2EBB">
        <w:rPr>
          <w:rFonts w:ascii="仿宋" w:eastAsia="仿宋" w:hAnsi="仿宋" w:hint="eastAsia"/>
          <w:sz w:val="30"/>
          <w:szCs w:val="30"/>
        </w:rPr>
        <w:t>；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12.艺术·体育学：包括</w:t>
      </w:r>
      <w:r w:rsidRPr="00BB2EBB">
        <w:rPr>
          <w:rFonts w:ascii="仿宋" w:eastAsia="仿宋" w:hAnsi="仿宋"/>
          <w:sz w:val="30"/>
          <w:szCs w:val="30"/>
        </w:rPr>
        <w:t>艺术学理论、音乐与舞蹈学、戏剧与影视学、美术学和设计学</w:t>
      </w:r>
      <w:r w:rsidRPr="00BB2EBB">
        <w:rPr>
          <w:rFonts w:ascii="仿宋" w:eastAsia="仿宋" w:hAnsi="仿宋" w:hint="eastAsia"/>
          <w:sz w:val="30"/>
          <w:szCs w:val="30"/>
        </w:rPr>
        <w:t>、体育学等；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13.新闻·传播学：包括新闻学、传播学、图书情报与文献学等；</w:t>
      </w:r>
    </w:p>
    <w:p w:rsidR="00C47E86" w:rsidRPr="00BB2EBB" w:rsidRDefault="00C47E86" w:rsidP="00C47E86">
      <w:pPr>
        <w:spacing w:line="520" w:lineRule="exact"/>
        <w:ind w:firstLine="570"/>
        <w:rPr>
          <w:rFonts w:ascii="仿宋" w:eastAsia="仿宋" w:hAnsi="仿宋"/>
          <w:sz w:val="30"/>
          <w:szCs w:val="30"/>
        </w:rPr>
      </w:pPr>
      <w:r w:rsidRPr="00BB2EBB">
        <w:rPr>
          <w:rFonts w:ascii="仿宋" w:eastAsia="仿宋" w:hAnsi="仿宋" w:hint="eastAsia"/>
          <w:sz w:val="30"/>
          <w:szCs w:val="30"/>
        </w:rPr>
        <w:t>14.教育学：包括教育史、人才学、教育心理学、教育管理学、特殊教育等；</w:t>
      </w:r>
    </w:p>
    <w:p w:rsidR="003D0A97" w:rsidRPr="00C47E86" w:rsidRDefault="003D0A97"/>
    <w:sectPr w:rsidR="003D0A97" w:rsidRPr="00C47E86" w:rsidSect="00D2469F">
      <w:pgSz w:w="11906" w:h="16838"/>
      <w:pgMar w:top="96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52F" w:rsidRDefault="001A252F" w:rsidP="00C47E86">
      <w:r>
        <w:separator/>
      </w:r>
    </w:p>
  </w:endnote>
  <w:endnote w:type="continuationSeparator" w:id="0">
    <w:p w:rsidR="001A252F" w:rsidRDefault="001A252F" w:rsidP="00C47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52F" w:rsidRDefault="001A252F" w:rsidP="00C47E86">
      <w:r>
        <w:separator/>
      </w:r>
    </w:p>
  </w:footnote>
  <w:footnote w:type="continuationSeparator" w:id="0">
    <w:p w:rsidR="001A252F" w:rsidRDefault="001A252F" w:rsidP="00C47E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E86"/>
    <w:rsid w:val="001A252F"/>
    <w:rsid w:val="003D0A97"/>
    <w:rsid w:val="005869D7"/>
    <w:rsid w:val="00C47E86"/>
    <w:rsid w:val="00D2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E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E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E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>Lenovo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xsb</dc:creator>
  <cp:lastModifiedBy>xsb</cp:lastModifiedBy>
  <cp:revision>2</cp:revision>
  <dcterms:created xsi:type="dcterms:W3CDTF">2018-04-03T01:49:00Z</dcterms:created>
  <dcterms:modified xsi:type="dcterms:W3CDTF">2018-04-03T01:49:00Z</dcterms:modified>
</cp:coreProperties>
</file>