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7F5" w:rsidRPr="00664334" w:rsidRDefault="00BB17F5" w:rsidP="00BB17F5">
      <w:pPr>
        <w:ind w:firstLineChars="49" w:firstLine="157"/>
        <w:rPr>
          <w:rFonts w:ascii="方正小标宋_GBK" w:eastAsia="方正小标宋_GBK"/>
          <w:b/>
          <w:sz w:val="32"/>
          <w:szCs w:val="32"/>
        </w:rPr>
      </w:pPr>
      <w:bookmarkStart w:id="0" w:name="_GoBack"/>
      <w:bookmarkEnd w:id="0"/>
      <w:r w:rsidRPr="00664334">
        <w:rPr>
          <w:rFonts w:ascii="方正小标宋_GBK" w:eastAsia="方正小标宋_GBK" w:hint="eastAsia"/>
          <w:b/>
          <w:sz w:val="32"/>
          <w:szCs w:val="32"/>
        </w:rPr>
        <w:t>附件</w:t>
      </w:r>
      <w:r w:rsidR="00B668F1">
        <w:rPr>
          <w:rFonts w:ascii="方正小标宋_GBK" w:eastAsia="方正小标宋_GBK"/>
          <w:b/>
          <w:sz w:val="32"/>
          <w:szCs w:val="32"/>
        </w:rPr>
        <w:t>2</w:t>
      </w:r>
    </w:p>
    <w:p w:rsidR="00BB17F5" w:rsidRPr="00664334" w:rsidRDefault="00BB17F5" w:rsidP="002D273E">
      <w:pPr>
        <w:ind w:firstLineChars="49" w:firstLine="176"/>
        <w:jc w:val="center"/>
        <w:rPr>
          <w:rFonts w:ascii="方正小标宋_GBK" w:eastAsia="方正小标宋_GBK"/>
          <w:b/>
          <w:sz w:val="36"/>
          <w:szCs w:val="36"/>
        </w:rPr>
      </w:pPr>
      <w:r w:rsidRPr="00074C33">
        <w:rPr>
          <w:rFonts w:ascii="方正小标宋_GBK" w:eastAsia="方正小标宋_GBK" w:hint="eastAsia"/>
          <w:b/>
          <w:sz w:val="36"/>
          <w:szCs w:val="36"/>
        </w:rPr>
        <w:t>验收</w:t>
      </w:r>
      <w:r>
        <w:rPr>
          <w:rFonts w:ascii="方正小标宋_GBK" w:eastAsia="方正小标宋_GBK" w:hint="eastAsia"/>
          <w:b/>
          <w:sz w:val="36"/>
          <w:szCs w:val="36"/>
        </w:rPr>
        <w:t>工作</w:t>
      </w:r>
      <w:r w:rsidRPr="00074C33">
        <w:rPr>
          <w:rFonts w:ascii="方正小标宋_GBK" w:eastAsia="方正小标宋_GBK" w:hint="eastAsia"/>
          <w:b/>
          <w:sz w:val="36"/>
          <w:szCs w:val="36"/>
        </w:rPr>
        <w:t>注意事项</w:t>
      </w:r>
    </w:p>
    <w:p w:rsidR="00BB17F5" w:rsidRPr="00DF0733" w:rsidRDefault="00BB17F5" w:rsidP="00DF0733"/>
    <w:p w:rsidR="00BB17F5" w:rsidRDefault="00BB17F5" w:rsidP="00BB17F5">
      <w:pPr>
        <w:ind w:firstLineChars="200" w:firstLine="640"/>
        <w:rPr>
          <w:rFonts w:ascii="仿宋_GB2312" w:eastAsia="仿宋_GB2312"/>
          <w:sz w:val="32"/>
          <w:szCs w:val="32"/>
        </w:rPr>
      </w:pPr>
      <w:r>
        <w:rPr>
          <w:rFonts w:ascii="仿宋_GB2312" w:eastAsia="仿宋_GB2312" w:hint="eastAsia"/>
          <w:sz w:val="32"/>
          <w:szCs w:val="32"/>
        </w:rPr>
        <w:t>各依托单位及项目负责人在进行项目验收时请认真查阅《</w:t>
      </w:r>
      <w:r w:rsidRPr="0056623B">
        <w:rPr>
          <w:rFonts w:ascii="仿宋_GB2312" w:eastAsia="仿宋_GB2312" w:hint="eastAsia"/>
          <w:sz w:val="32"/>
          <w:szCs w:val="32"/>
        </w:rPr>
        <w:t>北京市自然科学基金管理办法</w:t>
      </w:r>
      <w:r>
        <w:rPr>
          <w:rFonts w:ascii="仿宋_GB2312" w:eastAsia="仿宋_GB2312" w:hint="eastAsia"/>
          <w:sz w:val="32"/>
          <w:szCs w:val="32"/>
        </w:rPr>
        <w:t>》、《</w:t>
      </w:r>
      <w:r w:rsidRPr="0056623B">
        <w:rPr>
          <w:rFonts w:ascii="仿宋_GB2312" w:eastAsia="仿宋_GB2312" w:hint="eastAsia"/>
          <w:sz w:val="32"/>
          <w:szCs w:val="32"/>
        </w:rPr>
        <w:t>北京市自然科学基金项目管理办法</w:t>
      </w:r>
      <w:r>
        <w:rPr>
          <w:rFonts w:ascii="仿宋_GB2312" w:eastAsia="仿宋_GB2312" w:hint="eastAsia"/>
          <w:sz w:val="32"/>
          <w:szCs w:val="32"/>
        </w:rPr>
        <w:t>》、《</w:t>
      </w:r>
      <w:r w:rsidRPr="0056623B">
        <w:rPr>
          <w:rFonts w:ascii="仿宋_GB2312" w:eastAsia="仿宋_GB2312" w:hint="eastAsia"/>
          <w:sz w:val="32"/>
          <w:szCs w:val="32"/>
        </w:rPr>
        <w:t>北京市自然科学基金项目资助经费管理办法</w:t>
      </w:r>
      <w:r>
        <w:rPr>
          <w:rFonts w:ascii="仿宋_GB2312" w:eastAsia="仿宋_GB2312" w:hint="eastAsia"/>
          <w:sz w:val="32"/>
          <w:szCs w:val="32"/>
        </w:rPr>
        <w:t>》</w:t>
      </w:r>
      <w:r w:rsidR="004F2C71">
        <w:rPr>
          <w:rFonts w:ascii="仿宋_GB2312" w:eastAsia="仿宋_GB2312" w:hint="eastAsia"/>
          <w:sz w:val="32"/>
          <w:szCs w:val="32"/>
        </w:rPr>
        <w:t>（2002年版）</w:t>
      </w:r>
      <w:r>
        <w:rPr>
          <w:rFonts w:ascii="仿宋_GB2312" w:eastAsia="仿宋_GB2312" w:hint="eastAsia"/>
          <w:sz w:val="32"/>
          <w:szCs w:val="32"/>
        </w:rPr>
        <w:t>、《</w:t>
      </w:r>
      <w:r w:rsidRPr="0056623B">
        <w:rPr>
          <w:rFonts w:ascii="仿宋_GB2312" w:eastAsia="仿宋_GB2312" w:hint="eastAsia"/>
          <w:sz w:val="32"/>
          <w:szCs w:val="32"/>
        </w:rPr>
        <w:t>北京市自然科学基金资助项目管理工作规范(试行)</w:t>
      </w:r>
      <w:r>
        <w:rPr>
          <w:rFonts w:ascii="仿宋_GB2312" w:eastAsia="仿宋_GB2312" w:hint="eastAsia"/>
          <w:sz w:val="32"/>
          <w:szCs w:val="32"/>
        </w:rPr>
        <w:t>》等管理文件（</w:t>
      </w:r>
      <w:r w:rsidRPr="00D521F3">
        <w:rPr>
          <w:rFonts w:ascii="仿宋_GB2312" w:eastAsia="仿宋_GB2312" w:hint="eastAsia"/>
          <w:sz w:val="32"/>
          <w:szCs w:val="32"/>
        </w:rPr>
        <w:t>详见市基金网站</w:t>
      </w:r>
      <w:r>
        <w:rPr>
          <w:rFonts w:ascii="仿宋_GB2312" w:eastAsia="仿宋_GB2312" w:hint="eastAsia"/>
          <w:sz w:val="32"/>
          <w:szCs w:val="32"/>
        </w:rPr>
        <w:t>），并特别注意以下事项：</w:t>
      </w:r>
    </w:p>
    <w:p w:rsidR="00BB17F5" w:rsidRDefault="00BB17F5" w:rsidP="00BB17F5">
      <w:pPr>
        <w:ind w:firstLineChars="200" w:firstLine="640"/>
        <w:rPr>
          <w:rFonts w:ascii="仿宋_GB2312" w:eastAsia="仿宋_GB2312"/>
          <w:sz w:val="32"/>
          <w:szCs w:val="32"/>
        </w:rPr>
      </w:pPr>
      <w:r>
        <w:rPr>
          <w:rFonts w:ascii="仿宋_GB2312" w:eastAsia="仿宋_GB2312" w:hint="eastAsia"/>
          <w:sz w:val="32"/>
          <w:szCs w:val="32"/>
        </w:rPr>
        <w:t>1.本次验收项目材料通过市基金依托单位工作系统提交（</w:t>
      </w:r>
      <w:r w:rsidR="0013522B">
        <w:rPr>
          <w:rFonts w:ascii="仿宋_GB2312" w:eastAsia="仿宋_GB2312"/>
          <w:sz w:val="32"/>
          <w:szCs w:val="32"/>
        </w:rPr>
        <w:t>http</w:t>
      </w:r>
      <w:r w:rsidR="0013522B" w:rsidRPr="00344CBC">
        <w:rPr>
          <w:rFonts w:ascii="仿宋_GB2312" w:eastAsia="仿宋_GB2312"/>
          <w:sz w:val="32"/>
          <w:szCs w:val="32"/>
        </w:rPr>
        <w:t>://nsfapp.bjkw.gov.cn/bjnsfweb/</w:t>
      </w:r>
      <w:r>
        <w:rPr>
          <w:rFonts w:ascii="仿宋_GB2312" w:eastAsia="仿宋_GB2312" w:hint="eastAsia"/>
          <w:sz w:val="32"/>
          <w:szCs w:val="32"/>
        </w:rPr>
        <w:t>）。</w:t>
      </w:r>
    </w:p>
    <w:p w:rsidR="00BB17F5" w:rsidRPr="00A21398" w:rsidRDefault="00BB17F5" w:rsidP="00BB17F5">
      <w:pPr>
        <w:ind w:firstLineChars="200" w:firstLine="640"/>
        <w:rPr>
          <w:rFonts w:ascii="仿宋_GB2312" w:eastAsia="仿宋_GB2312"/>
          <w:sz w:val="32"/>
          <w:szCs w:val="32"/>
        </w:rPr>
      </w:pPr>
      <w:r>
        <w:rPr>
          <w:rFonts w:ascii="仿宋_GB2312" w:eastAsia="仿宋_GB2312" w:hint="eastAsia"/>
          <w:sz w:val="32"/>
          <w:szCs w:val="32"/>
        </w:rPr>
        <w:t>2.</w:t>
      </w:r>
      <w:r w:rsidRPr="002D58B8">
        <w:rPr>
          <w:rFonts w:ascii="仿宋_GB2312" w:eastAsia="仿宋_GB2312" w:hAnsi="仿宋" w:hint="eastAsia"/>
          <w:color w:val="000000"/>
          <w:kern w:val="0"/>
          <w:sz w:val="32"/>
          <w:szCs w:val="32"/>
        </w:rPr>
        <w:t>请各依托单位严格审核项目变更申请</w:t>
      </w:r>
      <w:r>
        <w:rPr>
          <w:rFonts w:ascii="仿宋_GB2312" w:eastAsia="仿宋_GB2312" w:hAnsi="仿宋" w:hint="eastAsia"/>
          <w:color w:val="000000"/>
          <w:kern w:val="0"/>
          <w:sz w:val="32"/>
          <w:szCs w:val="32"/>
        </w:rPr>
        <w:t>，</w:t>
      </w:r>
      <w:r w:rsidRPr="002D58B8">
        <w:rPr>
          <w:rFonts w:ascii="仿宋_GB2312" w:eastAsia="仿宋_GB2312" w:hAnsi="仿宋" w:hint="eastAsia"/>
          <w:color w:val="000000"/>
          <w:kern w:val="0"/>
          <w:sz w:val="32"/>
          <w:szCs w:val="32"/>
        </w:rPr>
        <w:t>基金办不接受无合理客观</w:t>
      </w:r>
      <w:r w:rsidR="00B05CB1">
        <w:rPr>
          <w:rFonts w:ascii="仿宋_GB2312" w:eastAsia="仿宋_GB2312" w:hAnsi="仿宋" w:hint="eastAsia"/>
          <w:color w:val="000000"/>
          <w:kern w:val="0"/>
          <w:sz w:val="32"/>
          <w:szCs w:val="32"/>
        </w:rPr>
        <w:t>原因</w:t>
      </w:r>
      <w:r w:rsidRPr="002D58B8">
        <w:rPr>
          <w:rFonts w:ascii="仿宋_GB2312" w:eastAsia="仿宋_GB2312" w:hAnsi="仿宋" w:hint="eastAsia"/>
          <w:color w:val="000000"/>
          <w:kern w:val="0"/>
          <w:sz w:val="32"/>
          <w:szCs w:val="32"/>
        </w:rPr>
        <w:t>的项目变更申请。</w:t>
      </w:r>
      <w:r w:rsidR="00911F35">
        <w:rPr>
          <w:rFonts w:ascii="仿宋_GB2312" w:eastAsia="仿宋_GB2312" w:hint="eastAsia"/>
          <w:sz w:val="32"/>
          <w:szCs w:val="32"/>
        </w:rPr>
        <w:t>确需延期变更</w:t>
      </w:r>
      <w:r w:rsidR="00911F35">
        <w:rPr>
          <w:rFonts w:ascii="仿宋_GB2312" w:eastAsia="仿宋_GB2312" w:hAnsi="仿宋" w:hint="eastAsia"/>
          <w:color w:val="000000"/>
          <w:kern w:val="0"/>
          <w:sz w:val="32"/>
          <w:szCs w:val="32"/>
        </w:rPr>
        <w:t>申请的，请通过依托单位工作系统提交并</w:t>
      </w:r>
      <w:r w:rsidR="00911F35" w:rsidRPr="002D58B8">
        <w:rPr>
          <w:rFonts w:ascii="仿宋_GB2312" w:eastAsia="仿宋_GB2312" w:hAnsi="仿宋" w:hint="eastAsia"/>
          <w:color w:val="000000"/>
          <w:kern w:val="0"/>
          <w:sz w:val="32"/>
          <w:szCs w:val="32"/>
        </w:rPr>
        <w:t>同基金办联系确认</w:t>
      </w:r>
      <w:r w:rsidR="00911F35">
        <w:rPr>
          <w:rFonts w:ascii="仿宋_GB2312" w:eastAsia="仿宋_GB2312" w:hAnsi="仿宋" w:hint="eastAsia"/>
          <w:color w:val="000000"/>
          <w:kern w:val="0"/>
          <w:sz w:val="32"/>
          <w:szCs w:val="32"/>
        </w:rPr>
        <w:t>后</w:t>
      </w:r>
      <w:r w:rsidR="00911F35" w:rsidRPr="002D58B8">
        <w:rPr>
          <w:rFonts w:ascii="仿宋_GB2312" w:eastAsia="仿宋_GB2312" w:hAnsi="仿宋" w:hint="eastAsia"/>
          <w:color w:val="000000"/>
          <w:kern w:val="0"/>
          <w:sz w:val="32"/>
          <w:szCs w:val="32"/>
        </w:rPr>
        <w:t>，</w:t>
      </w:r>
      <w:r w:rsidR="00911F35">
        <w:rPr>
          <w:rFonts w:ascii="仿宋_GB2312" w:eastAsia="仿宋_GB2312" w:hAnsi="仿宋" w:hint="eastAsia"/>
          <w:color w:val="000000"/>
          <w:kern w:val="0"/>
          <w:sz w:val="32"/>
          <w:szCs w:val="32"/>
        </w:rPr>
        <w:t>将</w:t>
      </w:r>
      <w:r w:rsidR="00911F35" w:rsidRPr="002D58B8">
        <w:rPr>
          <w:rFonts w:ascii="仿宋_GB2312" w:eastAsia="仿宋_GB2312" w:hAnsi="仿宋" w:hint="eastAsia"/>
          <w:color w:val="000000"/>
          <w:kern w:val="0"/>
          <w:sz w:val="32"/>
          <w:szCs w:val="32"/>
        </w:rPr>
        <w:t>纸质</w:t>
      </w:r>
      <w:r w:rsidR="00911F35">
        <w:rPr>
          <w:rFonts w:ascii="仿宋_GB2312" w:eastAsia="仿宋_GB2312" w:hAnsi="仿宋" w:hint="eastAsia"/>
          <w:color w:val="000000"/>
          <w:kern w:val="0"/>
          <w:sz w:val="32"/>
          <w:szCs w:val="32"/>
        </w:rPr>
        <w:t>变更申请</w:t>
      </w:r>
      <w:r w:rsidR="00911F35" w:rsidRPr="002D58B8">
        <w:rPr>
          <w:rFonts w:ascii="仿宋_GB2312" w:eastAsia="仿宋_GB2312" w:hAnsi="仿宋" w:hint="eastAsia"/>
          <w:color w:val="000000"/>
          <w:kern w:val="0"/>
          <w:sz w:val="32"/>
          <w:szCs w:val="32"/>
        </w:rPr>
        <w:t>材料</w:t>
      </w:r>
      <w:r w:rsidR="00911F35">
        <w:rPr>
          <w:rFonts w:ascii="仿宋_GB2312" w:eastAsia="仿宋_GB2312" w:hAnsi="仿宋" w:hint="eastAsia"/>
          <w:color w:val="000000"/>
          <w:kern w:val="0"/>
          <w:sz w:val="32"/>
          <w:szCs w:val="32"/>
        </w:rPr>
        <w:t>原件一式两份</w:t>
      </w:r>
      <w:r w:rsidR="000827AB">
        <w:rPr>
          <w:rFonts w:ascii="仿宋_GB2312" w:eastAsia="仿宋_GB2312" w:hAnsi="仿宋" w:hint="eastAsia"/>
          <w:color w:val="000000"/>
          <w:kern w:val="0"/>
          <w:sz w:val="32"/>
          <w:szCs w:val="32"/>
        </w:rPr>
        <w:t>（</w:t>
      </w:r>
      <w:r w:rsidR="002449C4">
        <w:rPr>
          <w:rFonts w:ascii="仿宋_GB2312" w:eastAsia="仿宋_GB2312" w:hint="eastAsia"/>
          <w:b/>
          <w:sz w:val="32"/>
          <w:szCs w:val="32"/>
        </w:rPr>
        <w:t>联合基金</w:t>
      </w:r>
      <w:r w:rsidR="00735198" w:rsidRPr="00D52BBA">
        <w:rPr>
          <w:rFonts w:ascii="仿宋_GB2312" w:eastAsia="仿宋_GB2312" w:hint="eastAsia"/>
          <w:b/>
          <w:sz w:val="32"/>
          <w:szCs w:val="32"/>
        </w:rPr>
        <w:t>项目一式四份</w:t>
      </w:r>
      <w:r w:rsidR="000827AB">
        <w:rPr>
          <w:rFonts w:ascii="仿宋_GB2312" w:eastAsia="仿宋_GB2312" w:hAnsi="仿宋" w:hint="eastAsia"/>
          <w:color w:val="000000"/>
          <w:kern w:val="0"/>
          <w:sz w:val="32"/>
          <w:szCs w:val="32"/>
        </w:rPr>
        <w:t>）</w:t>
      </w:r>
      <w:r w:rsidR="000C4E60">
        <w:rPr>
          <w:rFonts w:ascii="仿宋_GB2312" w:eastAsia="仿宋_GB2312" w:hAnsi="仿宋" w:hint="eastAsia"/>
          <w:color w:val="000000"/>
          <w:kern w:val="0"/>
          <w:sz w:val="32"/>
          <w:szCs w:val="32"/>
        </w:rPr>
        <w:t>于2</w:t>
      </w:r>
      <w:r w:rsidR="000C4E60">
        <w:rPr>
          <w:rFonts w:ascii="仿宋_GB2312" w:eastAsia="仿宋_GB2312" w:hAnsi="仿宋"/>
          <w:color w:val="000000"/>
          <w:kern w:val="0"/>
          <w:sz w:val="32"/>
          <w:szCs w:val="32"/>
        </w:rPr>
        <w:t>018年11</w:t>
      </w:r>
      <w:r w:rsidR="000C4E60">
        <w:rPr>
          <w:rFonts w:ascii="仿宋_GB2312" w:eastAsia="仿宋_GB2312" w:hAnsi="仿宋" w:hint="eastAsia"/>
          <w:color w:val="000000"/>
          <w:kern w:val="0"/>
          <w:sz w:val="32"/>
          <w:szCs w:val="32"/>
        </w:rPr>
        <w:t>月3</w:t>
      </w:r>
      <w:r w:rsidR="000C4E60">
        <w:rPr>
          <w:rFonts w:ascii="仿宋_GB2312" w:eastAsia="仿宋_GB2312" w:hAnsi="仿宋"/>
          <w:color w:val="000000"/>
          <w:kern w:val="0"/>
          <w:sz w:val="32"/>
          <w:szCs w:val="32"/>
        </w:rPr>
        <w:t>0</w:t>
      </w:r>
      <w:r w:rsidR="000C4E60">
        <w:rPr>
          <w:rFonts w:ascii="仿宋_GB2312" w:eastAsia="仿宋_GB2312" w:hAnsi="仿宋" w:hint="eastAsia"/>
          <w:color w:val="000000"/>
          <w:kern w:val="0"/>
          <w:sz w:val="32"/>
          <w:szCs w:val="32"/>
        </w:rPr>
        <w:t>日前</w:t>
      </w:r>
      <w:r w:rsidR="00911F35">
        <w:rPr>
          <w:rFonts w:ascii="仿宋_GB2312" w:eastAsia="仿宋_GB2312" w:hAnsi="仿宋" w:hint="eastAsia"/>
          <w:color w:val="000000"/>
          <w:kern w:val="0"/>
          <w:sz w:val="32"/>
          <w:szCs w:val="32"/>
        </w:rPr>
        <w:t>报送至</w:t>
      </w:r>
      <w:r w:rsidR="00911F35" w:rsidRPr="002D58B8">
        <w:rPr>
          <w:rFonts w:ascii="仿宋_GB2312" w:eastAsia="仿宋_GB2312" w:hAnsi="仿宋" w:hint="eastAsia"/>
          <w:color w:val="000000"/>
          <w:kern w:val="0"/>
          <w:sz w:val="32"/>
          <w:szCs w:val="32"/>
        </w:rPr>
        <w:t>基金办</w:t>
      </w:r>
      <w:r w:rsidR="00911F35">
        <w:rPr>
          <w:rFonts w:ascii="仿宋_GB2312" w:eastAsia="仿宋_GB2312" w:hAnsi="仿宋" w:hint="eastAsia"/>
          <w:color w:val="000000"/>
          <w:kern w:val="0"/>
          <w:sz w:val="32"/>
          <w:szCs w:val="32"/>
        </w:rPr>
        <w:t>。</w:t>
      </w:r>
      <w:r w:rsidRPr="002D58B8">
        <w:rPr>
          <w:rFonts w:ascii="仿宋_GB2312" w:eastAsia="仿宋_GB2312" w:hAnsi="仿宋" w:hint="eastAsia"/>
          <w:color w:val="000000"/>
          <w:kern w:val="0"/>
          <w:sz w:val="32"/>
          <w:szCs w:val="32"/>
        </w:rPr>
        <w:t>已延期项目不得</w:t>
      </w:r>
      <w:r w:rsidRPr="00A21398">
        <w:rPr>
          <w:rFonts w:ascii="仿宋_GB2312" w:eastAsia="仿宋_GB2312" w:hint="eastAsia"/>
          <w:sz w:val="32"/>
          <w:szCs w:val="32"/>
        </w:rPr>
        <w:t>再次申请延期。</w:t>
      </w:r>
    </w:p>
    <w:p w:rsidR="00BB17F5" w:rsidRDefault="00BB17F5" w:rsidP="00BB17F5">
      <w:pPr>
        <w:ind w:firstLineChars="200" w:firstLine="640"/>
        <w:rPr>
          <w:rFonts w:ascii="仿宋_GB2312" w:eastAsia="仿宋_GB2312"/>
          <w:sz w:val="32"/>
          <w:szCs w:val="32"/>
        </w:rPr>
      </w:pPr>
      <w:r>
        <w:rPr>
          <w:rFonts w:ascii="仿宋_GB2312" w:eastAsia="仿宋_GB2312" w:hint="eastAsia"/>
          <w:sz w:val="32"/>
          <w:szCs w:val="32"/>
        </w:rPr>
        <w:t>3.重点项目在参加项目验收前，应提交经费审计报告。审计会计</w:t>
      </w:r>
      <w:r w:rsidR="000D0B68">
        <w:rPr>
          <w:rFonts w:ascii="仿宋_GB2312" w:eastAsia="仿宋_GB2312" w:hint="eastAsia"/>
          <w:sz w:val="32"/>
          <w:szCs w:val="32"/>
        </w:rPr>
        <w:t>师</w:t>
      </w:r>
      <w:r>
        <w:rPr>
          <w:rFonts w:ascii="仿宋_GB2312" w:eastAsia="仿宋_GB2312" w:hint="eastAsia"/>
          <w:sz w:val="32"/>
          <w:szCs w:val="32"/>
        </w:rPr>
        <w:t>事务所应从“</w:t>
      </w:r>
      <w:r w:rsidR="00A15D8C" w:rsidRPr="00CA4EDF">
        <w:rPr>
          <w:rFonts w:ascii="仿宋_GB2312" w:eastAsia="仿宋_GB2312" w:hint="eastAsia"/>
          <w:sz w:val="32"/>
          <w:szCs w:val="32"/>
        </w:rPr>
        <w:t>201</w:t>
      </w:r>
      <w:r w:rsidR="00A15D8C">
        <w:rPr>
          <w:rFonts w:ascii="仿宋_GB2312" w:eastAsia="仿宋_GB2312"/>
          <w:sz w:val="32"/>
          <w:szCs w:val="32"/>
        </w:rPr>
        <w:t>7</w:t>
      </w:r>
      <w:r w:rsidR="00A15D8C" w:rsidRPr="00CA4EDF">
        <w:rPr>
          <w:rFonts w:ascii="仿宋_GB2312" w:eastAsia="仿宋_GB2312" w:hint="eastAsia"/>
          <w:sz w:val="32"/>
          <w:szCs w:val="32"/>
        </w:rPr>
        <w:t>-201</w:t>
      </w:r>
      <w:r w:rsidR="00A15D8C">
        <w:rPr>
          <w:rFonts w:ascii="仿宋_GB2312" w:eastAsia="仿宋_GB2312"/>
          <w:sz w:val="32"/>
          <w:szCs w:val="32"/>
        </w:rPr>
        <w:t>9</w:t>
      </w:r>
      <w:r w:rsidRPr="00CA4EDF">
        <w:rPr>
          <w:rFonts w:ascii="仿宋_GB2312" w:eastAsia="仿宋_GB2312" w:hint="eastAsia"/>
          <w:sz w:val="32"/>
          <w:szCs w:val="32"/>
        </w:rPr>
        <w:t>年度北京市科技经费审计会计师事务所遴选入围单位</w:t>
      </w:r>
      <w:r>
        <w:rPr>
          <w:rFonts w:ascii="仿宋_GB2312" w:eastAsia="仿宋_GB2312" w:hint="eastAsia"/>
          <w:sz w:val="32"/>
          <w:szCs w:val="32"/>
        </w:rPr>
        <w:t>”选取</w:t>
      </w:r>
      <w:r w:rsidR="00BC213E">
        <w:rPr>
          <w:rFonts w:ascii="仿宋_GB2312" w:eastAsia="仿宋_GB2312" w:hint="eastAsia"/>
          <w:sz w:val="32"/>
          <w:szCs w:val="32"/>
        </w:rPr>
        <w:t>（</w:t>
      </w:r>
      <w:r w:rsidR="00364A2E">
        <w:rPr>
          <w:rFonts w:ascii="仿宋_GB2312" w:eastAsia="仿宋_GB2312" w:hint="eastAsia"/>
          <w:sz w:val="32"/>
          <w:szCs w:val="32"/>
        </w:rPr>
        <w:t>详见附件3</w:t>
      </w:r>
      <w:r w:rsidR="00BC213E">
        <w:rPr>
          <w:rFonts w:ascii="仿宋_GB2312" w:eastAsia="仿宋_GB2312" w:hint="eastAsia"/>
          <w:sz w:val="32"/>
          <w:szCs w:val="32"/>
        </w:rPr>
        <w:t>）</w:t>
      </w:r>
      <w:r>
        <w:rPr>
          <w:rFonts w:ascii="仿宋_GB2312" w:eastAsia="仿宋_GB2312" w:hint="eastAsia"/>
          <w:sz w:val="32"/>
          <w:szCs w:val="32"/>
        </w:rPr>
        <w:t>，按照市基金项目审计要点进行项目审计。</w:t>
      </w:r>
    </w:p>
    <w:p w:rsidR="00D52BBA" w:rsidRDefault="00BB17F5" w:rsidP="00BB17F5">
      <w:pPr>
        <w:ind w:firstLineChars="200" w:firstLine="640"/>
        <w:rPr>
          <w:rFonts w:ascii="仿宋_GB2312" w:eastAsia="仿宋_GB2312"/>
          <w:sz w:val="32"/>
          <w:szCs w:val="32"/>
        </w:rPr>
      </w:pPr>
      <w:r>
        <w:rPr>
          <w:rFonts w:ascii="仿宋_GB2312" w:eastAsia="仿宋_GB2312" w:hint="eastAsia"/>
          <w:sz w:val="32"/>
          <w:szCs w:val="32"/>
        </w:rPr>
        <w:t>4.</w:t>
      </w:r>
      <w:r w:rsidRPr="00B3245C">
        <w:rPr>
          <w:rFonts w:ascii="仿宋_GB2312" w:eastAsia="仿宋_GB2312" w:hint="eastAsia"/>
          <w:sz w:val="32"/>
          <w:szCs w:val="32"/>
        </w:rPr>
        <w:t>按</w:t>
      </w:r>
      <w:r w:rsidR="00BE6F96">
        <w:rPr>
          <w:rFonts w:ascii="仿宋_GB2312" w:eastAsia="仿宋_GB2312" w:hint="eastAsia"/>
          <w:sz w:val="32"/>
          <w:szCs w:val="32"/>
        </w:rPr>
        <w:t>照</w:t>
      </w:r>
      <w:r w:rsidRPr="00B3245C">
        <w:rPr>
          <w:rFonts w:ascii="仿宋_GB2312" w:eastAsia="仿宋_GB2312" w:hint="eastAsia"/>
          <w:sz w:val="32"/>
          <w:szCs w:val="32"/>
        </w:rPr>
        <w:t>项目管理办法，市基金重点项目</w:t>
      </w:r>
      <w:r w:rsidR="00D52BBA">
        <w:rPr>
          <w:rFonts w:ascii="仿宋_GB2312" w:eastAsia="仿宋_GB2312" w:hint="eastAsia"/>
          <w:sz w:val="32"/>
          <w:szCs w:val="32"/>
        </w:rPr>
        <w:t>、</w:t>
      </w:r>
      <w:r w:rsidR="002449C4">
        <w:rPr>
          <w:rFonts w:ascii="仿宋_GB2312" w:eastAsia="仿宋_GB2312"/>
          <w:sz w:val="32"/>
          <w:szCs w:val="32"/>
        </w:rPr>
        <w:t>联合基金</w:t>
      </w:r>
      <w:r w:rsidR="00D52BBA">
        <w:rPr>
          <w:rFonts w:ascii="仿宋_GB2312" w:eastAsia="仿宋_GB2312"/>
          <w:sz w:val="32"/>
          <w:szCs w:val="32"/>
        </w:rPr>
        <w:t>项目</w:t>
      </w:r>
      <w:r w:rsidR="00D52BBA">
        <w:rPr>
          <w:rFonts w:ascii="仿宋_GB2312" w:eastAsia="仿宋_GB2312"/>
          <w:sz w:val="32"/>
          <w:szCs w:val="32"/>
        </w:rPr>
        <w:lastRenderedPageBreak/>
        <w:t>和京津冀</w:t>
      </w:r>
      <w:r w:rsidR="00D52BBA">
        <w:rPr>
          <w:rFonts w:ascii="仿宋_GB2312" w:eastAsia="仿宋_GB2312" w:hint="eastAsia"/>
          <w:sz w:val="32"/>
          <w:szCs w:val="32"/>
        </w:rPr>
        <w:t>基础</w:t>
      </w:r>
      <w:r w:rsidR="00D52BBA">
        <w:rPr>
          <w:rFonts w:ascii="仿宋_GB2312" w:eastAsia="仿宋_GB2312"/>
          <w:sz w:val="32"/>
          <w:szCs w:val="32"/>
        </w:rPr>
        <w:t>研究合作</w:t>
      </w:r>
      <w:r w:rsidR="00D52BBA">
        <w:rPr>
          <w:rFonts w:ascii="仿宋_GB2312" w:eastAsia="仿宋_GB2312" w:hint="eastAsia"/>
          <w:sz w:val="32"/>
          <w:szCs w:val="32"/>
        </w:rPr>
        <w:t>专项</w:t>
      </w:r>
      <w:r w:rsidRPr="00B3245C">
        <w:rPr>
          <w:rFonts w:ascii="仿宋_GB2312" w:eastAsia="仿宋_GB2312" w:hint="eastAsia"/>
          <w:sz w:val="32"/>
          <w:szCs w:val="32"/>
        </w:rPr>
        <w:t>需进行会议验收，其它类型项目采用通讯验收，也可采用会议验收。</w:t>
      </w:r>
      <w:r w:rsidRPr="00633331">
        <w:rPr>
          <w:rFonts w:ascii="仿宋_GB2312" w:eastAsia="仿宋_GB2312" w:hint="eastAsia"/>
          <w:sz w:val="32"/>
          <w:szCs w:val="32"/>
        </w:rPr>
        <w:t>请依托单位按照项目成果具有一定科学价值、创新突</w:t>
      </w:r>
      <w:r w:rsidR="00E41FD1">
        <w:rPr>
          <w:rFonts w:ascii="仿宋_GB2312" w:eastAsia="仿宋_GB2312" w:hint="eastAsia"/>
          <w:sz w:val="32"/>
          <w:szCs w:val="32"/>
        </w:rPr>
        <w:t>破或者应用前景的原则，推荐参加</w:t>
      </w:r>
      <w:r w:rsidRPr="00633331">
        <w:rPr>
          <w:rFonts w:ascii="仿宋_GB2312" w:eastAsia="仿宋_GB2312" w:hint="eastAsia"/>
          <w:sz w:val="32"/>
          <w:szCs w:val="32"/>
        </w:rPr>
        <w:t>会议验收项目名单</w:t>
      </w:r>
      <w:r w:rsidR="00B05CB1">
        <w:rPr>
          <w:rFonts w:ascii="仿宋_GB2312" w:eastAsia="仿宋_GB2312" w:hint="eastAsia"/>
          <w:sz w:val="32"/>
          <w:szCs w:val="32"/>
        </w:rPr>
        <w:t>；</w:t>
      </w:r>
      <w:r w:rsidR="00DC4B2D">
        <w:rPr>
          <w:rFonts w:ascii="仿宋_GB2312" w:eastAsia="仿宋_GB2312" w:hint="eastAsia"/>
          <w:sz w:val="32"/>
          <w:szCs w:val="32"/>
        </w:rPr>
        <w:t>项目负责人亦可自荐</w:t>
      </w:r>
      <w:r w:rsidR="00B05CB1">
        <w:rPr>
          <w:rFonts w:ascii="仿宋_GB2312" w:eastAsia="仿宋_GB2312" w:hint="eastAsia"/>
          <w:sz w:val="32"/>
          <w:szCs w:val="32"/>
        </w:rPr>
        <w:t>；</w:t>
      </w:r>
      <w:r w:rsidR="00F51E43">
        <w:rPr>
          <w:rFonts w:ascii="仿宋_GB2312" w:eastAsia="仿宋_GB2312" w:hint="eastAsia"/>
          <w:sz w:val="32"/>
          <w:szCs w:val="32"/>
        </w:rPr>
        <w:t>延期</w:t>
      </w:r>
      <w:r w:rsidR="00FC54AE">
        <w:rPr>
          <w:rFonts w:ascii="仿宋_GB2312" w:eastAsia="仿宋_GB2312" w:hint="eastAsia"/>
          <w:sz w:val="32"/>
          <w:szCs w:val="32"/>
        </w:rPr>
        <w:t>至201</w:t>
      </w:r>
      <w:r w:rsidR="00A15D8C">
        <w:rPr>
          <w:rFonts w:ascii="仿宋_GB2312" w:eastAsia="仿宋_GB2312"/>
          <w:sz w:val="32"/>
          <w:szCs w:val="32"/>
        </w:rPr>
        <w:t>8</w:t>
      </w:r>
      <w:r w:rsidR="00FC54AE">
        <w:rPr>
          <w:rFonts w:ascii="仿宋_GB2312" w:eastAsia="仿宋_GB2312" w:hint="eastAsia"/>
          <w:sz w:val="32"/>
          <w:szCs w:val="32"/>
        </w:rPr>
        <w:t>年</w:t>
      </w:r>
      <w:r w:rsidR="00BB778C">
        <w:rPr>
          <w:rFonts w:ascii="仿宋_GB2312" w:eastAsia="仿宋_GB2312"/>
          <w:sz w:val="32"/>
          <w:szCs w:val="32"/>
        </w:rPr>
        <w:t>12</w:t>
      </w:r>
      <w:r w:rsidR="00FC54AE">
        <w:rPr>
          <w:rFonts w:ascii="仿宋_GB2312" w:eastAsia="仿宋_GB2312" w:hint="eastAsia"/>
          <w:sz w:val="32"/>
          <w:szCs w:val="32"/>
        </w:rPr>
        <w:t>月</w:t>
      </w:r>
      <w:r w:rsidR="00F51E43">
        <w:rPr>
          <w:rFonts w:ascii="仿宋_GB2312" w:eastAsia="仿宋_GB2312" w:hint="eastAsia"/>
          <w:sz w:val="32"/>
          <w:szCs w:val="32"/>
        </w:rPr>
        <w:t>的项目</w:t>
      </w:r>
      <w:r w:rsidR="00F01552">
        <w:rPr>
          <w:rFonts w:ascii="仿宋_GB2312" w:eastAsia="仿宋_GB2312" w:hint="eastAsia"/>
          <w:sz w:val="32"/>
          <w:szCs w:val="32"/>
        </w:rPr>
        <w:t>须参加会议验收</w:t>
      </w:r>
      <w:r w:rsidR="00B05CB1">
        <w:rPr>
          <w:rFonts w:ascii="仿宋_GB2312" w:eastAsia="仿宋_GB2312" w:hint="eastAsia"/>
          <w:sz w:val="32"/>
          <w:szCs w:val="32"/>
        </w:rPr>
        <w:t>。</w:t>
      </w:r>
      <w:r w:rsidRPr="00A21398">
        <w:rPr>
          <w:rFonts w:ascii="仿宋_GB2312" w:eastAsia="仿宋_GB2312" w:hint="eastAsia"/>
          <w:sz w:val="32"/>
          <w:szCs w:val="32"/>
        </w:rPr>
        <w:t>基金办将</w:t>
      </w:r>
      <w:r>
        <w:rPr>
          <w:rFonts w:ascii="仿宋_GB2312" w:eastAsia="仿宋_GB2312" w:hint="eastAsia"/>
          <w:sz w:val="32"/>
          <w:szCs w:val="32"/>
        </w:rPr>
        <w:t>于</w:t>
      </w:r>
      <w:r w:rsidRPr="00A21398">
        <w:rPr>
          <w:rFonts w:ascii="仿宋_GB2312" w:eastAsia="仿宋_GB2312" w:hint="eastAsia"/>
          <w:sz w:val="32"/>
          <w:szCs w:val="32"/>
        </w:rPr>
        <w:t>201</w:t>
      </w:r>
      <w:r w:rsidR="00A15D8C">
        <w:rPr>
          <w:rFonts w:ascii="仿宋_GB2312" w:eastAsia="仿宋_GB2312"/>
          <w:sz w:val="32"/>
          <w:szCs w:val="32"/>
        </w:rPr>
        <w:t>8</w:t>
      </w:r>
      <w:r w:rsidRPr="00A21398">
        <w:rPr>
          <w:rFonts w:ascii="仿宋_GB2312" w:eastAsia="仿宋_GB2312" w:hint="eastAsia"/>
          <w:sz w:val="32"/>
          <w:szCs w:val="32"/>
        </w:rPr>
        <w:t>年</w:t>
      </w:r>
      <w:r w:rsidR="00BB778C">
        <w:rPr>
          <w:rFonts w:ascii="仿宋_GB2312" w:eastAsia="仿宋_GB2312"/>
          <w:sz w:val="32"/>
          <w:szCs w:val="32"/>
        </w:rPr>
        <w:t>12</w:t>
      </w:r>
      <w:r w:rsidRPr="00A21398">
        <w:rPr>
          <w:rFonts w:ascii="仿宋_GB2312" w:eastAsia="仿宋_GB2312" w:hint="eastAsia"/>
          <w:sz w:val="32"/>
          <w:szCs w:val="32"/>
        </w:rPr>
        <w:t>月</w:t>
      </w:r>
      <w:r w:rsidR="001E0D48">
        <w:rPr>
          <w:rFonts w:ascii="仿宋_GB2312" w:eastAsia="仿宋_GB2312" w:hint="eastAsia"/>
          <w:sz w:val="32"/>
          <w:szCs w:val="32"/>
        </w:rPr>
        <w:t>22</w:t>
      </w:r>
      <w:r w:rsidRPr="00A21398">
        <w:rPr>
          <w:rFonts w:ascii="仿宋_GB2312" w:eastAsia="仿宋_GB2312" w:hint="eastAsia"/>
          <w:sz w:val="32"/>
          <w:szCs w:val="32"/>
        </w:rPr>
        <w:t>日前确定</w:t>
      </w:r>
      <w:r>
        <w:rPr>
          <w:rFonts w:ascii="仿宋_GB2312" w:eastAsia="仿宋_GB2312" w:hint="eastAsia"/>
          <w:sz w:val="32"/>
          <w:szCs w:val="32"/>
        </w:rPr>
        <w:t>并将</w:t>
      </w:r>
      <w:r w:rsidR="0007191C">
        <w:rPr>
          <w:rFonts w:ascii="仿宋_GB2312" w:eastAsia="仿宋_GB2312" w:hint="eastAsia"/>
          <w:sz w:val="32"/>
          <w:szCs w:val="32"/>
        </w:rPr>
        <w:t>参加会议验收的</w:t>
      </w:r>
      <w:r w:rsidRPr="00A21398">
        <w:rPr>
          <w:rFonts w:ascii="仿宋_GB2312" w:eastAsia="仿宋_GB2312" w:hint="eastAsia"/>
          <w:sz w:val="32"/>
          <w:szCs w:val="32"/>
        </w:rPr>
        <w:t>项目名单反馈至各依托单位，请</w:t>
      </w:r>
      <w:r w:rsidR="0007191C">
        <w:rPr>
          <w:rFonts w:ascii="仿宋_GB2312" w:eastAsia="仿宋_GB2312" w:hint="eastAsia"/>
          <w:sz w:val="32"/>
          <w:szCs w:val="32"/>
        </w:rPr>
        <w:t>各</w:t>
      </w:r>
      <w:r w:rsidR="00FC54AE">
        <w:rPr>
          <w:rFonts w:ascii="仿宋_GB2312" w:eastAsia="仿宋_GB2312" w:hint="eastAsia"/>
          <w:sz w:val="32"/>
          <w:szCs w:val="32"/>
        </w:rPr>
        <w:t>依托单位</w:t>
      </w:r>
      <w:r w:rsidRPr="00A21398">
        <w:rPr>
          <w:rFonts w:ascii="仿宋_GB2312" w:eastAsia="仿宋_GB2312" w:hint="eastAsia"/>
          <w:sz w:val="32"/>
          <w:szCs w:val="32"/>
        </w:rPr>
        <w:t>协助做好</w:t>
      </w:r>
      <w:r>
        <w:rPr>
          <w:rFonts w:ascii="仿宋_GB2312" w:eastAsia="仿宋_GB2312" w:hint="eastAsia"/>
          <w:sz w:val="32"/>
          <w:szCs w:val="32"/>
        </w:rPr>
        <w:t>项目验收的</w:t>
      </w:r>
      <w:r w:rsidRPr="00A21398">
        <w:rPr>
          <w:rFonts w:ascii="仿宋_GB2312" w:eastAsia="仿宋_GB2312" w:hint="eastAsia"/>
          <w:sz w:val="32"/>
          <w:szCs w:val="32"/>
        </w:rPr>
        <w:t>组织协调工作。对于已确定参加会议验收的项目，如无特殊原因不得更改项目验收方式。</w:t>
      </w:r>
      <w:r w:rsidR="000D0B68">
        <w:rPr>
          <w:rFonts w:ascii="仿宋_GB2312" w:eastAsia="仿宋_GB2312" w:hint="eastAsia"/>
          <w:sz w:val="32"/>
          <w:szCs w:val="32"/>
        </w:rPr>
        <w:t>会议验收专家组</w:t>
      </w:r>
      <w:r w:rsidR="00F37D06">
        <w:rPr>
          <w:rFonts w:ascii="仿宋_GB2312" w:eastAsia="仿宋_GB2312" w:hint="eastAsia"/>
          <w:sz w:val="32"/>
          <w:szCs w:val="32"/>
        </w:rPr>
        <w:t>评</w:t>
      </w:r>
      <w:r w:rsidR="00B50AD7">
        <w:rPr>
          <w:rFonts w:ascii="仿宋_GB2312" w:eastAsia="仿宋_GB2312" w:hint="eastAsia"/>
          <w:sz w:val="32"/>
          <w:szCs w:val="32"/>
        </w:rPr>
        <w:t>为</w:t>
      </w:r>
      <w:r w:rsidR="00F37D06">
        <w:rPr>
          <w:rFonts w:ascii="仿宋_GB2312" w:eastAsia="仿宋_GB2312" w:hint="eastAsia"/>
          <w:sz w:val="32"/>
          <w:szCs w:val="32"/>
        </w:rPr>
        <w:t>优秀</w:t>
      </w:r>
      <w:r w:rsidR="000D0B68">
        <w:rPr>
          <w:rFonts w:ascii="仿宋_GB2312" w:eastAsia="仿宋_GB2312" w:hint="eastAsia"/>
          <w:sz w:val="32"/>
          <w:szCs w:val="32"/>
        </w:rPr>
        <w:t>的项目，将</w:t>
      </w:r>
      <w:r w:rsidR="00BE6F96">
        <w:rPr>
          <w:rFonts w:ascii="仿宋_GB2312" w:eastAsia="仿宋_GB2312" w:hint="eastAsia"/>
          <w:sz w:val="32"/>
          <w:szCs w:val="32"/>
        </w:rPr>
        <w:t>直接参加本年度优秀</w:t>
      </w:r>
      <w:r w:rsidR="00EE223F">
        <w:rPr>
          <w:rFonts w:ascii="仿宋_GB2312" w:eastAsia="仿宋_GB2312" w:hint="eastAsia"/>
          <w:sz w:val="32"/>
          <w:szCs w:val="32"/>
        </w:rPr>
        <w:t>成果</w:t>
      </w:r>
      <w:r w:rsidR="00BE6F96">
        <w:rPr>
          <w:rFonts w:ascii="仿宋_GB2312" w:eastAsia="仿宋_GB2312" w:hint="eastAsia"/>
          <w:sz w:val="32"/>
          <w:szCs w:val="32"/>
        </w:rPr>
        <w:t>选编评选</w:t>
      </w:r>
      <w:r w:rsidRPr="00633331">
        <w:rPr>
          <w:rFonts w:ascii="仿宋_GB2312" w:eastAsia="仿宋_GB2312" w:hint="eastAsia"/>
          <w:sz w:val="32"/>
          <w:szCs w:val="32"/>
        </w:rPr>
        <w:t>。</w:t>
      </w:r>
      <w:r w:rsidRPr="00A21398">
        <w:rPr>
          <w:rFonts w:ascii="仿宋_GB2312" w:eastAsia="仿宋_GB2312" w:hint="eastAsia"/>
          <w:sz w:val="32"/>
          <w:szCs w:val="32"/>
        </w:rPr>
        <w:t>若依托单位自行采用会议验收方式代替通讯验收的，请在验收会议召开前一周同基金办联系。</w:t>
      </w:r>
    </w:p>
    <w:p w:rsidR="00BB17F5" w:rsidRDefault="00BB17F5" w:rsidP="00BB17F5">
      <w:pPr>
        <w:ind w:firstLineChars="200" w:firstLine="640"/>
        <w:rPr>
          <w:rFonts w:ascii="仿宋_GB2312" w:eastAsia="仿宋_GB2312"/>
          <w:sz w:val="32"/>
          <w:szCs w:val="32"/>
        </w:rPr>
      </w:pPr>
      <w:r>
        <w:rPr>
          <w:rFonts w:ascii="仿宋_GB2312" w:eastAsia="仿宋_GB2312" w:hint="eastAsia"/>
          <w:sz w:val="32"/>
          <w:szCs w:val="32"/>
        </w:rPr>
        <w:t>5.</w:t>
      </w:r>
      <w:r w:rsidRPr="00A21398">
        <w:rPr>
          <w:rFonts w:ascii="仿宋_GB2312" w:eastAsia="仿宋_GB2312" w:hint="eastAsia"/>
          <w:sz w:val="32"/>
          <w:szCs w:val="32"/>
        </w:rPr>
        <w:t>项目负责人</w:t>
      </w:r>
      <w:r>
        <w:rPr>
          <w:rFonts w:ascii="仿宋_GB2312" w:eastAsia="仿宋_GB2312" w:hint="eastAsia"/>
          <w:sz w:val="32"/>
          <w:szCs w:val="32"/>
        </w:rPr>
        <w:t>填写项目验收材料包括</w:t>
      </w:r>
      <w:r w:rsidRPr="00C602AF">
        <w:rPr>
          <w:rFonts w:ascii="仿宋_GB2312" w:eastAsia="仿宋_GB2312" w:hint="eastAsia"/>
          <w:sz w:val="32"/>
          <w:szCs w:val="32"/>
        </w:rPr>
        <w:t>验收申请表、研究工作总结报告、经费决算表、论文论著及其资助项目成果有关的重要数据、技术资料等</w:t>
      </w:r>
      <w:r w:rsidR="00B05CB1">
        <w:rPr>
          <w:rFonts w:ascii="仿宋_GB2312" w:eastAsia="仿宋_GB2312" w:hint="eastAsia"/>
          <w:sz w:val="32"/>
          <w:szCs w:val="32"/>
        </w:rPr>
        <w:t>。</w:t>
      </w:r>
      <w:r w:rsidR="00B05CB1" w:rsidRPr="00956EC3">
        <w:rPr>
          <w:rFonts w:ascii="仿宋_GB2312" w:eastAsia="仿宋_GB2312" w:hint="eastAsia"/>
          <w:b/>
          <w:sz w:val="32"/>
          <w:szCs w:val="32"/>
        </w:rPr>
        <w:t>验收申请表中请勿填写或上传未标注市基金资助论文。</w:t>
      </w:r>
      <w:r>
        <w:rPr>
          <w:rFonts w:ascii="仿宋_GB2312" w:eastAsia="仿宋_GB2312" w:hint="eastAsia"/>
          <w:sz w:val="32"/>
          <w:szCs w:val="32"/>
        </w:rPr>
        <w:t>网上填写提交</w:t>
      </w:r>
      <w:r w:rsidR="00FC54AE">
        <w:rPr>
          <w:rFonts w:ascii="仿宋_GB2312" w:eastAsia="仿宋_GB2312" w:hint="eastAsia"/>
          <w:sz w:val="32"/>
          <w:szCs w:val="32"/>
        </w:rPr>
        <w:t>材料的</w:t>
      </w:r>
      <w:r>
        <w:rPr>
          <w:rFonts w:ascii="仿宋_GB2312" w:eastAsia="仿宋_GB2312" w:hint="eastAsia"/>
          <w:sz w:val="32"/>
          <w:szCs w:val="32"/>
        </w:rPr>
        <w:t>关闭时间为</w:t>
      </w:r>
      <w:r w:rsidRPr="00A21398">
        <w:rPr>
          <w:rFonts w:ascii="仿宋_GB2312" w:eastAsia="仿宋_GB2312" w:hint="eastAsia"/>
          <w:sz w:val="32"/>
          <w:szCs w:val="32"/>
        </w:rPr>
        <w:t>201</w:t>
      </w:r>
      <w:r w:rsidR="00A15D8C">
        <w:rPr>
          <w:rFonts w:ascii="仿宋_GB2312" w:eastAsia="仿宋_GB2312"/>
          <w:sz w:val="32"/>
          <w:szCs w:val="32"/>
        </w:rPr>
        <w:t>9</w:t>
      </w:r>
      <w:r w:rsidRPr="00A21398">
        <w:rPr>
          <w:rFonts w:ascii="仿宋_GB2312" w:eastAsia="仿宋_GB2312" w:hint="eastAsia"/>
          <w:sz w:val="32"/>
          <w:szCs w:val="32"/>
        </w:rPr>
        <w:t>年</w:t>
      </w:r>
      <w:r w:rsidR="00BB778C">
        <w:rPr>
          <w:rFonts w:ascii="仿宋_GB2312" w:eastAsia="仿宋_GB2312"/>
          <w:sz w:val="32"/>
          <w:szCs w:val="32"/>
        </w:rPr>
        <w:t>1</w:t>
      </w:r>
      <w:r w:rsidRPr="00A21398">
        <w:rPr>
          <w:rFonts w:ascii="仿宋_GB2312" w:eastAsia="仿宋_GB2312" w:hint="eastAsia"/>
          <w:sz w:val="32"/>
          <w:szCs w:val="32"/>
        </w:rPr>
        <w:t>月</w:t>
      </w:r>
      <w:r w:rsidR="00E76AD1">
        <w:rPr>
          <w:rFonts w:ascii="仿宋_GB2312" w:eastAsia="仿宋_GB2312"/>
          <w:sz w:val="32"/>
          <w:szCs w:val="32"/>
        </w:rPr>
        <w:t>31</w:t>
      </w:r>
      <w:r w:rsidRPr="00A21398">
        <w:rPr>
          <w:rFonts w:ascii="仿宋_GB2312" w:eastAsia="仿宋_GB2312" w:hint="eastAsia"/>
          <w:sz w:val="32"/>
          <w:szCs w:val="32"/>
        </w:rPr>
        <w:t>日</w:t>
      </w:r>
      <w:r w:rsidR="00A15D8C" w:rsidRPr="00C7182F">
        <w:rPr>
          <w:rFonts w:ascii="仿宋_GB2312" w:eastAsia="仿宋_GB2312" w:hint="eastAsia"/>
          <w:sz w:val="32"/>
          <w:szCs w:val="32"/>
        </w:rPr>
        <w:t>17:00</w:t>
      </w:r>
      <w:r>
        <w:rPr>
          <w:rFonts w:ascii="仿宋_GB2312" w:eastAsia="仿宋_GB2312" w:hint="eastAsia"/>
          <w:sz w:val="32"/>
          <w:szCs w:val="32"/>
        </w:rPr>
        <w:t>，</w:t>
      </w:r>
      <w:r w:rsidRPr="00A21398">
        <w:rPr>
          <w:rFonts w:ascii="仿宋_GB2312" w:eastAsia="仿宋_GB2312" w:hint="eastAsia"/>
          <w:sz w:val="32"/>
          <w:szCs w:val="32"/>
        </w:rPr>
        <w:t>请各依托单位提前安排部署。</w:t>
      </w:r>
    </w:p>
    <w:p w:rsidR="00BB17F5" w:rsidRPr="00F42216" w:rsidRDefault="00BB17F5" w:rsidP="00BB17F5">
      <w:pPr>
        <w:ind w:firstLineChars="200" w:firstLine="640"/>
        <w:rPr>
          <w:rFonts w:ascii="仿宋_GB2312" w:eastAsia="仿宋_GB2312"/>
          <w:sz w:val="32"/>
          <w:szCs w:val="32"/>
        </w:rPr>
      </w:pPr>
      <w:r>
        <w:rPr>
          <w:rFonts w:ascii="仿宋_GB2312" w:eastAsia="仿宋_GB2312" w:hint="eastAsia"/>
          <w:sz w:val="32"/>
          <w:szCs w:val="32"/>
        </w:rPr>
        <w:t>6.依托单位在组织项目验收时，聘请专家应具备以下基本条件：</w:t>
      </w:r>
      <w:r w:rsidRPr="00FA72AA">
        <w:rPr>
          <w:rFonts w:ascii="仿宋_GB2312" w:eastAsia="仿宋_GB2312" w:hint="eastAsia"/>
          <w:sz w:val="32"/>
          <w:szCs w:val="32"/>
        </w:rPr>
        <w:t>具有高级专业技术职务（职称）;年龄一般不超过65岁</w:t>
      </w:r>
      <w:r>
        <w:rPr>
          <w:rFonts w:ascii="仿宋_GB2312" w:eastAsia="仿宋_GB2312" w:hint="eastAsia"/>
          <w:sz w:val="32"/>
          <w:szCs w:val="32"/>
        </w:rPr>
        <w:t>（</w:t>
      </w:r>
      <w:r w:rsidRPr="00FA72AA">
        <w:rPr>
          <w:rFonts w:ascii="仿宋_GB2312" w:eastAsia="仿宋_GB2312" w:hint="eastAsia"/>
          <w:sz w:val="32"/>
          <w:szCs w:val="32"/>
        </w:rPr>
        <w:t>院士除外</w:t>
      </w:r>
      <w:r>
        <w:rPr>
          <w:rFonts w:ascii="仿宋_GB2312" w:eastAsia="仿宋_GB2312" w:hint="eastAsia"/>
          <w:sz w:val="32"/>
          <w:szCs w:val="32"/>
        </w:rPr>
        <w:t>）；</w:t>
      </w:r>
      <w:r w:rsidRPr="00FA72AA">
        <w:rPr>
          <w:rFonts w:ascii="仿宋_GB2312" w:eastAsia="仿宋_GB2312" w:hint="eastAsia"/>
          <w:sz w:val="32"/>
          <w:szCs w:val="32"/>
        </w:rPr>
        <w:t>熟悉本领域国内外的发展情况，学术造诣较深，知识面较广</w:t>
      </w:r>
      <w:r>
        <w:rPr>
          <w:rFonts w:ascii="仿宋_GB2312" w:eastAsia="仿宋_GB2312" w:hint="eastAsia"/>
          <w:sz w:val="32"/>
          <w:szCs w:val="32"/>
        </w:rPr>
        <w:t>；</w:t>
      </w:r>
      <w:r w:rsidRPr="00FA72AA">
        <w:rPr>
          <w:rFonts w:ascii="仿宋_GB2312" w:eastAsia="仿宋_GB2312" w:hint="eastAsia"/>
          <w:sz w:val="32"/>
          <w:szCs w:val="32"/>
        </w:rPr>
        <w:t>学风严谨，办事公正</w:t>
      </w:r>
      <w:r>
        <w:rPr>
          <w:rFonts w:ascii="仿宋_GB2312" w:eastAsia="仿宋_GB2312" w:hint="eastAsia"/>
          <w:sz w:val="32"/>
          <w:szCs w:val="32"/>
        </w:rPr>
        <w:t>；不得来自</w:t>
      </w:r>
      <w:r w:rsidRPr="00FA72AA">
        <w:rPr>
          <w:rFonts w:ascii="仿宋_GB2312" w:eastAsia="仿宋_GB2312" w:hint="eastAsia"/>
          <w:sz w:val="32"/>
          <w:szCs w:val="32"/>
        </w:rPr>
        <w:t>项目依托单位和合作单位</w:t>
      </w:r>
      <w:r>
        <w:rPr>
          <w:rFonts w:ascii="仿宋_GB2312" w:eastAsia="仿宋_GB2312" w:hint="eastAsia"/>
          <w:sz w:val="32"/>
          <w:szCs w:val="32"/>
        </w:rPr>
        <w:t>；</w:t>
      </w:r>
      <w:r w:rsidRPr="00FA72AA">
        <w:rPr>
          <w:rFonts w:ascii="仿宋_GB2312" w:eastAsia="仿宋_GB2312" w:hint="eastAsia"/>
          <w:sz w:val="32"/>
          <w:szCs w:val="32"/>
        </w:rPr>
        <w:t>来自同一法人单位的专家不超过一名。</w:t>
      </w:r>
    </w:p>
    <w:p w:rsidR="00BB17F5" w:rsidRDefault="00BB17F5" w:rsidP="00BB17F5">
      <w:pPr>
        <w:ind w:firstLineChars="200" w:firstLine="640"/>
        <w:rPr>
          <w:rFonts w:ascii="仿宋_GB2312" w:eastAsia="仿宋_GB2312"/>
          <w:sz w:val="32"/>
          <w:szCs w:val="32"/>
        </w:rPr>
      </w:pPr>
      <w:r>
        <w:rPr>
          <w:rFonts w:ascii="仿宋_GB2312" w:eastAsia="仿宋_GB2312" w:hint="eastAsia"/>
          <w:sz w:val="32"/>
          <w:szCs w:val="32"/>
        </w:rPr>
        <w:lastRenderedPageBreak/>
        <w:t>7</w:t>
      </w:r>
      <w:r w:rsidRPr="00A21398">
        <w:rPr>
          <w:rFonts w:ascii="仿宋_GB2312" w:eastAsia="仿宋_GB2312" w:hint="eastAsia"/>
          <w:sz w:val="32"/>
          <w:szCs w:val="32"/>
        </w:rPr>
        <w:t>.</w:t>
      </w:r>
      <w:r>
        <w:rPr>
          <w:rFonts w:ascii="仿宋_GB2312" w:eastAsia="仿宋_GB2312" w:hint="eastAsia"/>
          <w:sz w:val="32"/>
          <w:szCs w:val="32"/>
        </w:rPr>
        <w:t>依托单位在审核项目验收材料时，应重点关注</w:t>
      </w:r>
      <w:r w:rsidR="00FC514F">
        <w:rPr>
          <w:rFonts w:ascii="仿宋_GB2312" w:eastAsia="仿宋_GB2312" w:hint="eastAsia"/>
          <w:sz w:val="32"/>
          <w:szCs w:val="32"/>
        </w:rPr>
        <w:t>验收材料的准确性、及时性、完整性以及</w:t>
      </w:r>
      <w:r>
        <w:rPr>
          <w:rFonts w:ascii="仿宋_GB2312" w:eastAsia="仿宋_GB2312" w:hint="eastAsia"/>
          <w:sz w:val="32"/>
          <w:szCs w:val="32"/>
        </w:rPr>
        <w:t>经费使用情况。</w:t>
      </w:r>
    </w:p>
    <w:p w:rsidR="007C3F7E" w:rsidRDefault="007C3F7E" w:rsidP="007C3F7E">
      <w:pPr>
        <w:ind w:firstLineChars="200" w:firstLine="643"/>
        <w:rPr>
          <w:rFonts w:ascii="仿宋_GB2312" w:eastAsia="仿宋_GB2312"/>
          <w:sz w:val="32"/>
          <w:szCs w:val="32"/>
        </w:rPr>
      </w:pPr>
      <w:r w:rsidRPr="00335B0D">
        <w:rPr>
          <w:rFonts w:ascii="仿宋_GB2312" w:eastAsia="仿宋_GB2312" w:hint="eastAsia"/>
          <w:b/>
          <w:sz w:val="32"/>
          <w:szCs w:val="32"/>
        </w:rPr>
        <w:t>准确性：</w:t>
      </w:r>
      <w:r>
        <w:rPr>
          <w:rFonts w:ascii="仿宋_GB2312" w:eastAsia="仿宋_GB2312" w:hint="eastAsia"/>
          <w:sz w:val="32"/>
          <w:szCs w:val="32"/>
        </w:rPr>
        <w:t>严格审核验收材料的准确性，其中论文发表、专利申请等成果取得时间期限须在项目研究期间，并与项目研究内容有直接关系；无市基金标注的论文等成果不得写入验收材料。</w:t>
      </w:r>
    </w:p>
    <w:p w:rsidR="007C3F7E" w:rsidRDefault="007C3F7E" w:rsidP="007C3F7E">
      <w:pPr>
        <w:ind w:firstLineChars="200" w:firstLine="643"/>
        <w:rPr>
          <w:rFonts w:ascii="仿宋_GB2312" w:eastAsia="仿宋_GB2312"/>
          <w:sz w:val="32"/>
          <w:szCs w:val="32"/>
        </w:rPr>
      </w:pPr>
      <w:r w:rsidRPr="00335B0D">
        <w:rPr>
          <w:rFonts w:ascii="仿宋_GB2312" w:eastAsia="仿宋_GB2312"/>
          <w:b/>
          <w:sz w:val="32"/>
          <w:szCs w:val="32"/>
        </w:rPr>
        <w:t>及时性</w:t>
      </w:r>
      <w:r w:rsidRPr="00335B0D">
        <w:rPr>
          <w:rFonts w:ascii="仿宋_GB2312" w:eastAsia="仿宋_GB2312" w:hint="eastAsia"/>
          <w:b/>
          <w:sz w:val="32"/>
          <w:szCs w:val="32"/>
        </w:rPr>
        <w:t>：</w:t>
      </w:r>
      <w:r>
        <w:rPr>
          <w:rFonts w:ascii="仿宋_GB2312" w:eastAsia="仿宋_GB2312" w:hint="eastAsia"/>
          <w:sz w:val="32"/>
          <w:szCs w:val="32"/>
        </w:rPr>
        <w:t>严格控制验收材料提交时间，并按时将电子版材料和纸质材料提交基金办审核。</w:t>
      </w:r>
    </w:p>
    <w:p w:rsidR="007C3F7E" w:rsidRDefault="007C3F7E" w:rsidP="007C3F7E">
      <w:pPr>
        <w:ind w:firstLineChars="200" w:firstLine="643"/>
        <w:rPr>
          <w:rFonts w:ascii="仿宋_GB2312" w:eastAsia="仿宋_GB2312"/>
          <w:sz w:val="32"/>
          <w:szCs w:val="32"/>
        </w:rPr>
      </w:pPr>
      <w:r w:rsidRPr="00335B0D">
        <w:rPr>
          <w:rFonts w:ascii="仿宋_GB2312" w:eastAsia="仿宋_GB2312"/>
          <w:b/>
          <w:sz w:val="32"/>
          <w:szCs w:val="32"/>
        </w:rPr>
        <w:t>完整性</w:t>
      </w:r>
      <w:r w:rsidRPr="00335B0D">
        <w:rPr>
          <w:rFonts w:ascii="仿宋_GB2312" w:eastAsia="仿宋_GB2312" w:hint="eastAsia"/>
          <w:b/>
          <w:sz w:val="32"/>
          <w:szCs w:val="32"/>
        </w:rPr>
        <w:t>：</w:t>
      </w:r>
      <w:r>
        <w:rPr>
          <w:rFonts w:ascii="仿宋_GB2312" w:eastAsia="仿宋_GB2312" w:hint="eastAsia"/>
          <w:sz w:val="32"/>
          <w:szCs w:val="32"/>
        </w:rPr>
        <w:t>严格审核验收材料的完整性，并保证验收申请表和研究工作总结报告等内容详实、严谨。</w:t>
      </w:r>
    </w:p>
    <w:p w:rsidR="007C3F7E" w:rsidRDefault="007C3F7E" w:rsidP="007C3F7E">
      <w:pPr>
        <w:ind w:firstLineChars="200" w:firstLine="643"/>
        <w:rPr>
          <w:rFonts w:ascii="仿宋_GB2312" w:eastAsia="仿宋_GB2312"/>
          <w:sz w:val="32"/>
          <w:szCs w:val="32"/>
        </w:rPr>
      </w:pPr>
      <w:r w:rsidRPr="007E6830">
        <w:rPr>
          <w:rFonts w:ascii="仿宋_GB2312" w:eastAsia="仿宋_GB2312" w:hint="eastAsia"/>
          <w:b/>
          <w:sz w:val="32"/>
          <w:szCs w:val="32"/>
        </w:rPr>
        <w:t>经费使用：</w:t>
      </w:r>
      <w:r>
        <w:rPr>
          <w:rFonts w:ascii="仿宋_GB2312" w:eastAsia="仿宋_GB2312" w:hint="eastAsia"/>
          <w:sz w:val="32"/>
          <w:szCs w:val="32"/>
        </w:rPr>
        <w:t>按照相关规定，</w:t>
      </w:r>
      <w:r w:rsidRPr="001D16A2">
        <w:rPr>
          <w:rFonts w:ascii="仿宋_GB2312" w:eastAsia="仿宋_GB2312" w:hint="eastAsia"/>
          <w:sz w:val="32"/>
          <w:szCs w:val="32"/>
        </w:rPr>
        <w:t>专家验收意见为建议验收</w:t>
      </w:r>
      <w:r>
        <w:rPr>
          <w:rFonts w:ascii="仿宋_GB2312" w:eastAsia="仿宋_GB2312" w:hint="eastAsia"/>
          <w:sz w:val="32"/>
          <w:szCs w:val="32"/>
        </w:rPr>
        <w:t>通过的项目，验收项目结余经费可由项目负责人继续用于后续相关研究工作，若结余经费超过资助总经费的10%，在提交项目验收材料时需提供</w:t>
      </w:r>
      <w:r w:rsidRPr="0011378C">
        <w:rPr>
          <w:rFonts w:ascii="仿宋_GB2312" w:eastAsia="仿宋_GB2312" w:hint="eastAsia"/>
          <w:b/>
          <w:sz w:val="32"/>
          <w:szCs w:val="32"/>
        </w:rPr>
        <w:t>《结余经费使用说明》</w:t>
      </w:r>
      <w:r>
        <w:rPr>
          <w:rFonts w:ascii="仿宋_GB2312" w:eastAsia="仿宋_GB2312" w:hint="eastAsia"/>
          <w:sz w:val="32"/>
          <w:szCs w:val="32"/>
        </w:rPr>
        <w:t>。</w:t>
      </w:r>
    </w:p>
    <w:p w:rsidR="00DC4B2D" w:rsidRDefault="00DC4B2D" w:rsidP="00BB17F5">
      <w:pPr>
        <w:ind w:firstLineChars="200" w:firstLine="640"/>
        <w:rPr>
          <w:rFonts w:ascii="仿宋_GB2312" w:eastAsia="仿宋_GB2312"/>
          <w:sz w:val="32"/>
          <w:szCs w:val="32"/>
        </w:rPr>
      </w:pPr>
      <w:r>
        <w:rPr>
          <w:rFonts w:ascii="仿宋_GB2312" w:eastAsia="仿宋_GB2312" w:hint="eastAsia"/>
          <w:sz w:val="32"/>
          <w:szCs w:val="32"/>
        </w:rPr>
        <w:t>8</w:t>
      </w:r>
      <w:r w:rsidR="004272D3" w:rsidRPr="00A21398">
        <w:rPr>
          <w:rFonts w:ascii="仿宋_GB2312" w:eastAsia="仿宋_GB2312" w:hint="eastAsia"/>
          <w:sz w:val="32"/>
          <w:szCs w:val="32"/>
        </w:rPr>
        <w:t>.</w:t>
      </w:r>
      <w:r w:rsidR="00FD53D0">
        <w:rPr>
          <w:rFonts w:ascii="仿宋_GB2312" w:eastAsia="仿宋_GB2312" w:hint="eastAsia"/>
          <w:sz w:val="32"/>
          <w:szCs w:val="32"/>
        </w:rPr>
        <w:t>项目评价结论将</w:t>
      </w:r>
      <w:r w:rsidR="004278AB">
        <w:rPr>
          <w:rFonts w:ascii="仿宋_GB2312" w:eastAsia="仿宋_GB2312" w:hint="eastAsia"/>
          <w:sz w:val="32"/>
          <w:szCs w:val="32"/>
        </w:rPr>
        <w:t>录入</w:t>
      </w:r>
      <w:r w:rsidR="00FD53D0">
        <w:rPr>
          <w:rFonts w:ascii="仿宋_GB2312" w:eastAsia="仿宋_GB2312" w:hint="eastAsia"/>
          <w:sz w:val="32"/>
          <w:szCs w:val="32"/>
        </w:rPr>
        <w:t>市基金信用评价系统</w:t>
      </w:r>
      <w:r w:rsidR="00D0362B">
        <w:rPr>
          <w:rFonts w:ascii="仿宋_GB2312" w:eastAsia="仿宋_GB2312" w:hint="eastAsia"/>
          <w:sz w:val="32"/>
          <w:szCs w:val="32"/>
        </w:rPr>
        <w:t>，</w:t>
      </w:r>
      <w:r w:rsidR="00FD53D0">
        <w:rPr>
          <w:rFonts w:ascii="仿宋_GB2312" w:eastAsia="仿宋_GB2312" w:hint="eastAsia"/>
          <w:sz w:val="32"/>
          <w:szCs w:val="32"/>
        </w:rPr>
        <w:t>并根据</w:t>
      </w:r>
      <w:r w:rsidR="009B75BE">
        <w:rPr>
          <w:rFonts w:ascii="仿宋_GB2312" w:eastAsia="仿宋_GB2312" w:hint="eastAsia"/>
          <w:sz w:val="32"/>
          <w:szCs w:val="32"/>
        </w:rPr>
        <w:t>项目</w:t>
      </w:r>
      <w:r w:rsidR="00B63854">
        <w:rPr>
          <w:rFonts w:ascii="仿宋_GB2312" w:eastAsia="仿宋_GB2312" w:hint="eastAsia"/>
          <w:sz w:val="32"/>
          <w:szCs w:val="32"/>
        </w:rPr>
        <w:t>信用</w:t>
      </w:r>
      <w:r w:rsidR="00FD53D0">
        <w:rPr>
          <w:rFonts w:ascii="仿宋_GB2312" w:eastAsia="仿宋_GB2312" w:hint="eastAsia"/>
          <w:sz w:val="32"/>
          <w:szCs w:val="32"/>
        </w:rPr>
        <w:t>评级</w:t>
      </w:r>
      <w:r w:rsidR="00755395">
        <w:rPr>
          <w:rFonts w:ascii="仿宋_GB2312" w:eastAsia="仿宋_GB2312" w:hint="eastAsia"/>
          <w:sz w:val="32"/>
          <w:szCs w:val="32"/>
        </w:rPr>
        <w:t>择优</w:t>
      </w:r>
      <w:r w:rsidR="00FD53D0">
        <w:rPr>
          <w:rFonts w:ascii="仿宋_GB2312" w:eastAsia="仿宋_GB2312" w:hint="eastAsia"/>
          <w:sz w:val="32"/>
          <w:szCs w:val="32"/>
        </w:rPr>
        <w:t>推荐至其他科技专项</w:t>
      </w:r>
      <w:r w:rsidR="00BF7265">
        <w:rPr>
          <w:rFonts w:ascii="仿宋_GB2312" w:eastAsia="仿宋_GB2312" w:hint="eastAsia"/>
          <w:sz w:val="32"/>
          <w:szCs w:val="32"/>
        </w:rPr>
        <w:t>等</w:t>
      </w:r>
      <w:r w:rsidR="00FD53D0">
        <w:rPr>
          <w:rFonts w:ascii="仿宋_GB2312" w:eastAsia="仿宋_GB2312" w:hint="eastAsia"/>
          <w:sz w:val="32"/>
          <w:szCs w:val="32"/>
        </w:rPr>
        <w:t>；</w:t>
      </w:r>
      <w:r w:rsidR="00D0362B">
        <w:rPr>
          <w:rFonts w:ascii="仿宋_GB2312" w:eastAsia="仿宋_GB2312" w:hint="eastAsia"/>
          <w:sz w:val="32"/>
          <w:szCs w:val="32"/>
        </w:rPr>
        <w:t>评价结论分级标准：</w:t>
      </w:r>
    </w:p>
    <w:p w:rsidR="003D3AC7" w:rsidRDefault="00CD1D6E" w:rsidP="00771AA8">
      <w:pPr>
        <w:ind w:firstLineChars="200" w:firstLine="643"/>
        <w:rPr>
          <w:rFonts w:ascii="仿宋_GB2312" w:eastAsia="仿宋_GB2312"/>
          <w:sz w:val="32"/>
          <w:szCs w:val="32"/>
        </w:rPr>
      </w:pPr>
      <w:r>
        <w:rPr>
          <w:rFonts w:ascii="仿宋_GB2312" w:eastAsia="仿宋_GB2312" w:hint="eastAsia"/>
          <w:b/>
          <w:sz w:val="32"/>
          <w:szCs w:val="32"/>
        </w:rPr>
        <w:t>优</w:t>
      </w:r>
      <w:r w:rsidR="00D0362B" w:rsidRPr="0055017C">
        <w:rPr>
          <w:rFonts w:ascii="仿宋_GB2312" w:eastAsia="仿宋_GB2312" w:hint="eastAsia"/>
          <w:b/>
          <w:sz w:val="32"/>
          <w:szCs w:val="32"/>
        </w:rPr>
        <w:t>：</w:t>
      </w:r>
      <w:r w:rsidR="00C25C40" w:rsidRPr="0055017C">
        <w:rPr>
          <w:rFonts w:ascii="仿宋_GB2312" w:eastAsia="仿宋_GB2312" w:hint="eastAsia"/>
          <w:sz w:val="32"/>
          <w:szCs w:val="32"/>
        </w:rPr>
        <w:t>项目完成了任务书规定的任务指标</w:t>
      </w:r>
      <w:r w:rsidR="003522C8">
        <w:rPr>
          <w:rFonts w:ascii="仿宋_GB2312" w:eastAsia="仿宋_GB2312" w:hint="eastAsia"/>
          <w:sz w:val="32"/>
          <w:szCs w:val="32"/>
        </w:rPr>
        <w:t>，</w:t>
      </w:r>
      <w:r w:rsidR="00771AA8" w:rsidRPr="0055017C">
        <w:rPr>
          <w:rFonts w:ascii="仿宋_GB2312" w:eastAsia="仿宋_GB2312" w:hint="eastAsia"/>
          <w:sz w:val="32"/>
          <w:szCs w:val="32"/>
        </w:rPr>
        <w:t>取得理论创新突破或项目成果得到</w:t>
      </w:r>
      <w:r w:rsidR="002A6F38">
        <w:rPr>
          <w:rFonts w:ascii="仿宋_GB2312" w:eastAsia="仿宋_GB2312" w:hint="eastAsia"/>
          <w:sz w:val="32"/>
          <w:szCs w:val="32"/>
        </w:rPr>
        <w:t>转化</w:t>
      </w:r>
      <w:r w:rsidR="00771AA8" w:rsidRPr="0055017C">
        <w:rPr>
          <w:rFonts w:ascii="仿宋_GB2312" w:eastAsia="仿宋_GB2312" w:hint="eastAsia"/>
          <w:sz w:val="32"/>
          <w:szCs w:val="32"/>
        </w:rPr>
        <w:t>应用</w:t>
      </w:r>
      <w:r w:rsidR="00CF66F3">
        <w:rPr>
          <w:rFonts w:ascii="仿宋_GB2312" w:eastAsia="仿宋_GB2312" w:hint="eastAsia"/>
          <w:sz w:val="32"/>
          <w:szCs w:val="32"/>
        </w:rPr>
        <w:t>；</w:t>
      </w:r>
      <w:r w:rsidR="00771AA8">
        <w:rPr>
          <w:rFonts w:ascii="仿宋_GB2312" w:eastAsia="仿宋_GB2312"/>
          <w:sz w:val="32"/>
          <w:szCs w:val="32"/>
        </w:rPr>
        <w:t>如</w:t>
      </w:r>
      <w:r w:rsidR="003D3AC7">
        <w:rPr>
          <w:rFonts w:ascii="仿宋_GB2312" w:eastAsia="仿宋_GB2312" w:hint="eastAsia"/>
          <w:sz w:val="32"/>
          <w:szCs w:val="32"/>
        </w:rPr>
        <w:t>在国际顶级</w:t>
      </w:r>
      <w:r w:rsidR="00CF66F3">
        <w:rPr>
          <w:rFonts w:ascii="仿宋_GB2312" w:eastAsia="仿宋_GB2312" w:hint="eastAsia"/>
          <w:sz w:val="32"/>
          <w:szCs w:val="32"/>
        </w:rPr>
        <w:t>期刊</w:t>
      </w:r>
      <w:r w:rsidR="00F53535">
        <w:rPr>
          <w:rFonts w:ascii="仿宋_GB2312" w:eastAsia="仿宋_GB2312" w:hint="eastAsia"/>
          <w:sz w:val="32"/>
          <w:szCs w:val="32"/>
        </w:rPr>
        <w:t>（</w:t>
      </w:r>
      <w:r w:rsidR="00F53535">
        <w:rPr>
          <w:rFonts w:ascii="仿宋_GB2312" w:eastAsia="仿宋_GB2312"/>
          <w:sz w:val="32"/>
          <w:szCs w:val="32"/>
        </w:rPr>
        <w:t>S</w:t>
      </w:r>
      <w:r w:rsidR="00F53535">
        <w:rPr>
          <w:rFonts w:ascii="仿宋_GB2312" w:eastAsia="仿宋_GB2312" w:hint="eastAsia"/>
          <w:sz w:val="32"/>
          <w:szCs w:val="32"/>
        </w:rPr>
        <w:t>cience、</w:t>
      </w:r>
      <w:r w:rsidR="00F53535">
        <w:rPr>
          <w:rFonts w:ascii="仿宋_GB2312" w:eastAsia="仿宋_GB2312"/>
          <w:sz w:val="32"/>
          <w:szCs w:val="32"/>
        </w:rPr>
        <w:t>N</w:t>
      </w:r>
      <w:r w:rsidR="00F53535">
        <w:rPr>
          <w:rFonts w:ascii="仿宋_GB2312" w:eastAsia="仿宋_GB2312" w:hint="eastAsia"/>
          <w:sz w:val="32"/>
          <w:szCs w:val="32"/>
        </w:rPr>
        <w:t>ature、</w:t>
      </w:r>
      <w:r w:rsidR="00F53535">
        <w:rPr>
          <w:rFonts w:ascii="仿宋_GB2312" w:eastAsia="仿宋_GB2312"/>
          <w:sz w:val="32"/>
          <w:szCs w:val="32"/>
        </w:rPr>
        <w:t>C</w:t>
      </w:r>
      <w:r w:rsidR="00F53535">
        <w:rPr>
          <w:rFonts w:ascii="仿宋_GB2312" w:eastAsia="仿宋_GB2312" w:hint="eastAsia"/>
          <w:sz w:val="32"/>
          <w:szCs w:val="32"/>
        </w:rPr>
        <w:t>ell等）</w:t>
      </w:r>
      <w:r w:rsidR="00C068E1">
        <w:rPr>
          <w:rFonts w:ascii="仿宋_GB2312" w:eastAsia="仿宋_GB2312" w:hint="eastAsia"/>
          <w:sz w:val="32"/>
          <w:szCs w:val="32"/>
        </w:rPr>
        <w:t>、</w:t>
      </w:r>
      <w:r w:rsidR="00F53535">
        <w:rPr>
          <w:rFonts w:ascii="仿宋_GB2312" w:eastAsia="仿宋_GB2312" w:hint="eastAsia"/>
          <w:sz w:val="32"/>
          <w:szCs w:val="32"/>
        </w:rPr>
        <w:t>权威期刊（</w:t>
      </w:r>
      <w:r w:rsidR="00CF66F3">
        <w:rPr>
          <w:rFonts w:ascii="仿宋_GB2312" w:eastAsia="仿宋_GB2312" w:hint="eastAsia"/>
          <w:sz w:val="32"/>
          <w:szCs w:val="32"/>
        </w:rPr>
        <w:t>学科排名前1%</w:t>
      </w:r>
      <w:r w:rsidR="00F53535">
        <w:rPr>
          <w:rFonts w:ascii="仿宋_GB2312" w:eastAsia="仿宋_GB2312" w:hint="eastAsia"/>
          <w:sz w:val="32"/>
          <w:szCs w:val="32"/>
        </w:rPr>
        <w:t>）</w:t>
      </w:r>
      <w:r w:rsidR="00CF66F3">
        <w:rPr>
          <w:rFonts w:ascii="仿宋_GB2312" w:eastAsia="仿宋_GB2312" w:hint="eastAsia"/>
          <w:sz w:val="32"/>
          <w:szCs w:val="32"/>
        </w:rPr>
        <w:t>上</w:t>
      </w:r>
      <w:r w:rsidR="00F53535">
        <w:rPr>
          <w:rFonts w:ascii="仿宋_GB2312" w:eastAsia="仿宋_GB2312" w:hint="eastAsia"/>
          <w:sz w:val="32"/>
          <w:szCs w:val="32"/>
        </w:rPr>
        <w:t>有</w:t>
      </w:r>
      <w:r w:rsidR="00394FE7">
        <w:rPr>
          <w:rFonts w:ascii="仿宋_GB2312" w:eastAsia="仿宋_GB2312" w:hint="eastAsia"/>
          <w:sz w:val="32"/>
          <w:szCs w:val="32"/>
        </w:rPr>
        <w:t>高</w:t>
      </w:r>
      <w:r w:rsidR="009B021D">
        <w:rPr>
          <w:rFonts w:ascii="仿宋_GB2312" w:eastAsia="仿宋_GB2312" w:hint="eastAsia"/>
          <w:sz w:val="32"/>
          <w:szCs w:val="32"/>
        </w:rPr>
        <w:t>影响力</w:t>
      </w:r>
      <w:r w:rsidR="003D3AC7">
        <w:rPr>
          <w:rFonts w:ascii="仿宋_GB2312" w:eastAsia="仿宋_GB2312" w:hint="eastAsia"/>
          <w:sz w:val="32"/>
          <w:szCs w:val="32"/>
        </w:rPr>
        <w:t>论文发表</w:t>
      </w:r>
      <w:r w:rsidR="00BB52E6">
        <w:rPr>
          <w:rFonts w:ascii="仿宋_GB2312" w:eastAsia="仿宋_GB2312" w:hint="eastAsia"/>
          <w:sz w:val="32"/>
          <w:szCs w:val="32"/>
        </w:rPr>
        <w:t>，</w:t>
      </w:r>
      <w:r w:rsidR="00BA62DC">
        <w:rPr>
          <w:rFonts w:ascii="仿宋_GB2312" w:eastAsia="仿宋_GB2312" w:hint="eastAsia"/>
          <w:sz w:val="32"/>
          <w:szCs w:val="32"/>
        </w:rPr>
        <w:t>或项目成果取得</w:t>
      </w:r>
      <w:r w:rsidR="00873995">
        <w:rPr>
          <w:rFonts w:ascii="仿宋_GB2312" w:eastAsia="仿宋_GB2312" w:hint="eastAsia"/>
          <w:sz w:val="32"/>
          <w:szCs w:val="32"/>
        </w:rPr>
        <w:t>技术转让</w:t>
      </w:r>
      <w:r w:rsidR="00CF66F3">
        <w:rPr>
          <w:rFonts w:ascii="仿宋_GB2312" w:eastAsia="仿宋_GB2312" w:hint="eastAsia"/>
          <w:sz w:val="32"/>
          <w:szCs w:val="32"/>
        </w:rPr>
        <w:t>、</w:t>
      </w:r>
      <w:r w:rsidR="00AF50BD">
        <w:rPr>
          <w:rFonts w:ascii="仿宋_GB2312" w:eastAsia="仿宋_GB2312" w:hint="eastAsia"/>
          <w:sz w:val="32"/>
          <w:szCs w:val="32"/>
        </w:rPr>
        <w:t>有重大应用前景</w:t>
      </w:r>
      <w:r w:rsidR="00873995">
        <w:rPr>
          <w:rFonts w:ascii="仿宋_GB2312" w:eastAsia="仿宋_GB2312" w:hint="eastAsia"/>
          <w:sz w:val="32"/>
          <w:szCs w:val="32"/>
        </w:rPr>
        <w:t>等。</w:t>
      </w:r>
    </w:p>
    <w:p w:rsidR="00D0362B" w:rsidRPr="0055017C" w:rsidRDefault="00CD1D6E" w:rsidP="00D0362B">
      <w:pPr>
        <w:ind w:firstLineChars="200" w:firstLine="643"/>
        <w:rPr>
          <w:rFonts w:ascii="仿宋_GB2312" w:eastAsia="仿宋_GB2312"/>
          <w:sz w:val="32"/>
          <w:szCs w:val="32"/>
        </w:rPr>
      </w:pPr>
      <w:r>
        <w:rPr>
          <w:rFonts w:ascii="仿宋_GB2312" w:eastAsia="仿宋_GB2312"/>
          <w:b/>
          <w:sz w:val="32"/>
          <w:szCs w:val="32"/>
        </w:rPr>
        <w:t>良</w:t>
      </w:r>
      <w:r w:rsidR="00D0362B" w:rsidRPr="0055017C">
        <w:rPr>
          <w:rFonts w:ascii="仿宋_GB2312" w:eastAsia="仿宋_GB2312" w:hint="eastAsia"/>
          <w:b/>
          <w:sz w:val="32"/>
          <w:szCs w:val="32"/>
        </w:rPr>
        <w:t>：</w:t>
      </w:r>
      <w:r w:rsidR="00D0362B" w:rsidRPr="0055017C">
        <w:rPr>
          <w:rFonts w:ascii="仿宋_GB2312" w:eastAsia="仿宋_GB2312" w:hint="eastAsia"/>
          <w:sz w:val="32"/>
          <w:szCs w:val="32"/>
        </w:rPr>
        <w:t>项目完成了任务书规定的任务指标，具有一定创新性、科学意义。</w:t>
      </w:r>
    </w:p>
    <w:p w:rsidR="00D0362B" w:rsidRPr="0055017C" w:rsidRDefault="00CD1D6E" w:rsidP="00D0362B">
      <w:pPr>
        <w:ind w:firstLineChars="200" w:firstLine="643"/>
        <w:rPr>
          <w:rFonts w:ascii="仿宋_GB2312" w:eastAsia="仿宋_GB2312"/>
          <w:sz w:val="32"/>
          <w:szCs w:val="32"/>
        </w:rPr>
      </w:pPr>
      <w:r>
        <w:rPr>
          <w:rFonts w:ascii="仿宋_GB2312" w:eastAsia="仿宋_GB2312"/>
          <w:b/>
          <w:sz w:val="32"/>
          <w:szCs w:val="32"/>
        </w:rPr>
        <w:t>中</w:t>
      </w:r>
      <w:r w:rsidR="00D0362B" w:rsidRPr="0055017C">
        <w:rPr>
          <w:rFonts w:ascii="仿宋_GB2312" w:eastAsia="仿宋_GB2312" w:hint="eastAsia"/>
          <w:b/>
          <w:sz w:val="32"/>
          <w:szCs w:val="32"/>
        </w:rPr>
        <w:t>：</w:t>
      </w:r>
      <w:r w:rsidR="00D0362B" w:rsidRPr="0055017C">
        <w:rPr>
          <w:rFonts w:ascii="仿宋_GB2312" w:eastAsia="仿宋_GB2312" w:hint="eastAsia"/>
          <w:sz w:val="32"/>
          <w:szCs w:val="32"/>
        </w:rPr>
        <w:t>项目基本完成</w:t>
      </w:r>
      <w:r w:rsidR="00BC348A" w:rsidRPr="0055017C">
        <w:rPr>
          <w:rFonts w:ascii="仿宋_GB2312" w:eastAsia="仿宋_GB2312" w:hint="eastAsia"/>
          <w:sz w:val="32"/>
          <w:szCs w:val="32"/>
        </w:rPr>
        <w:t>任务书规定的任务指标</w:t>
      </w:r>
      <w:r w:rsidR="00D0362B" w:rsidRPr="0055017C">
        <w:rPr>
          <w:rFonts w:ascii="仿宋_GB2312" w:eastAsia="仿宋_GB2312" w:hint="eastAsia"/>
          <w:sz w:val="32"/>
          <w:szCs w:val="32"/>
        </w:rPr>
        <w:t>。</w:t>
      </w:r>
    </w:p>
    <w:p w:rsidR="00FC54AE" w:rsidRDefault="00FC54AE" w:rsidP="00AF6EE7">
      <w:pPr>
        <w:ind w:firstLineChars="200" w:firstLine="643"/>
        <w:rPr>
          <w:rFonts w:ascii="仿宋_GB2312" w:eastAsia="仿宋_GB2312"/>
          <w:sz w:val="32"/>
          <w:szCs w:val="32"/>
        </w:rPr>
      </w:pPr>
      <w:r w:rsidRPr="0055017C">
        <w:rPr>
          <w:rFonts w:ascii="仿宋_GB2312" w:eastAsia="仿宋_GB2312"/>
          <w:b/>
          <w:sz w:val="32"/>
          <w:szCs w:val="32"/>
        </w:rPr>
        <w:t>差</w:t>
      </w:r>
      <w:r w:rsidRPr="0055017C">
        <w:rPr>
          <w:rFonts w:ascii="仿宋_GB2312" w:eastAsia="仿宋_GB2312" w:hint="eastAsia"/>
          <w:b/>
          <w:sz w:val="32"/>
          <w:szCs w:val="32"/>
        </w:rPr>
        <w:t>：</w:t>
      </w:r>
      <w:r w:rsidRPr="0055017C">
        <w:rPr>
          <w:rFonts w:ascii="仿宋_GB2312" w:eastAsia="仿宋_GB2312" w:hint="eastAsia"/>
          <w:sz w:val="32"/>
          <w:szCs w:val="32"/>
        </w:rPr>
        <w:t>项目未完成任务书规定的任务指标</w:t>
      </w:r>
      <w:r w:rsidR="007643C3" w:rsidRPr="0055017C">
        <w:rPr>
          <w:rFonts w:ascii="仿宋_GB2312" w:eastAsia="仿宋_GB2312" w:hint="eastAsia"/>
          <w:sz w:val="32"/>
          <w:szCs w:val="32"/>
        </w:rPr>
        <w:t>，且无正当理由</w:t>
      </w:r>
      <w:r w:rsidRPr="0055017C">
        <w:rPr>
          <w:rFonts w:ascii="仿宋_GB2312" w:eastAsia="仿宋_GB2312" w:hint="eastAsia"/>
          <w:sz w:val="32"/>
          <w:szCs w:val="32"/>
        </w:rPr>
        <w:t>。</w:t>
      </w:r>
    </w:p>
    <w:p w:rsidR="007C3F7E" w:rsidRDefault="007C3F7E" w:rsidP="007C3F7E">
      <w:pPr>
        <w:ind w:firstLineChars="200" w:firstLine="643"/>
        <w:rPr>
          <w:rFonts w:ascii="仿宋_GB2312" w:eastAsia="仿宋_GB2312"/>
          <w:b/>
          <w:sz w:val="32"/>
          <w:szCs w:val="32"/>
        </w:rPr>
      </w:pPr>
      <w:r w:rsidRPr="0055017C">
        <w:rPr>
          <w:rFonts w:ascii="仿宋_GB2312" w:eastAsia="仿宋_GB2312"/>
          <w:b/>
          <w:sz w:val="32"/>
          <w:szCs w:val="32"/>
        </w:rPr>
        <w:t>注</w:t>
      </w:r>
      <w:r w:rsidRPr="0055017C">
        <w:rPr>
          <w:rFonts w:ascii="仿宋_GB2312" w:eastAsia="仿宋_GB2312" w:hint="eastAsia"/>
          <w:b/>
          <w:sz w:val="32"/>
          <w:szCs w:val="32"/>
        </w:rPr>
        <w:t>：</w:t>
      </w:r>
      <w:r>
        <w:rPr>
          <w:rFonts w:ascii="仿宋_GB2312" w:eastAsia="仿宋_GB2312" w:hint="eastAsia"/>
          <w:b/>
          <w:sz w:val="32"/>
          <w:szCs w:val="32"/>
        </w:rPr>
        <w:t>市基金办将综合专家验收意见、项目经费使用情况、依托单位意见以及</w:t>
      </w:r>
      <w:r w:rsidRPr="008F54C5">
        <w:rPr>
          <w:rFonts w:ascii="仿宋_GB2312" w:eastAsia="仿宋_GB2312" w:hint="eastAsia"/>
          <w:b/>
          <w:sz w:val="32"/>
          <w:szCs w:val="32"/>
        </w:rPr>
        <w:t>“北京市自然科学基金项目成果评分指标体系”</w:t>
      </w:r>
      <w:r>
        <w:rPr>
          <w:rFonts w:ascii="仿宋_GB2312" w:eastAsia="仿宋_GB2312" w:hint="eastAsia"/>
          <w:b/>
          <w:sz w:val="32"/>
          <w:szCs w:val="32"/>
        </w:rPr>
        <w:t>系统评分等情况，出具验收项目评价等级。本次验收优秀项目总量拟控制在</w:t>
      </w:r>
      <w:r w:rsidR="00333154">
        <w:rPr>
          <w:rFonts w:ascii="仿宋_GB2312" w:eastAsia="仿宋_GB2312"/>
          <w:b/>
          <w:sz w:val="32"/>
          <w:szCs w:val="32"/>
        </w:rPr>
        <w:t>69</w:t>
      </w:r>
      <w:r>
        <w:rPr>
          <w:rFonts w:ascii="仿宋_GB2312" w:eastAsia="仿宋_GB2312" w:hint="eastAsia"/>
          <w:b/>
          <w:sz w:val="32"/>
          <w:szCs w:val="32"/>
        </w:rPr>
        <w:t>项以内，各依托单位评价为优</w:t>
      </w:r>
      <w:r w:rsidRPr="00F41DB7">
        <w:rPr>
          <w:rFonts w:ascii="仿宋_GB2312" w:eastAsia="仿宋_GB2312" w:hint="eastAsia"/>
          <w:b/>
          <w:sz w:val="32"/>
          <w:szCs w:val="32"/>
        </w:rPr>
        <w:t>的项目原则上不</w:t>
      </w:r>
      <w:r>
        <w:rPr>
          <w:rFonts w:ascii="仿宋_GB2312" w:eastAsia="仿宋_GB2312" w:hint="eastAsia"/>
          <w:b/>
          <w:sz w:val="32"/>
          <w:szCs w:val="32"/>
        </w:rPr>
        <w:t>得</w:t>
      </w:r>
      <w:r w:rsidRPr="00F41DB7">
        <w:rPr>
          <w:rFonts w:ascii="仿宋_GB2312" w:eastAsia="仿宋_GB2312" w:hint="eastAsia"/>
          <w:b/>
          <w:sz w:val="32"/>
          <w:szCs w:val="32"/>
        </w:rPr>
        <w:t>超过本单位本次验收数量的</w:t>
      </w:r>
      <w:r w:rsidRPr="00F41DB7">
        <w:rPr>
          <w:rFonts w:ascii="仿宋_GB2312" w:eastAsia="仿宋_GB2312"/>
          <w:b/>
          <w:sz w:val="32"/>
          <w:szCs w:val="32"/>
        </w:rPr>
        <w:t>1</w:t>
      </w:r>
      <w:r w:rsidRPr="00F41DB7">
        <w:rPr>
          <w:rFonts w:ascii="仿宋_GB2312" w:eastAsia="仿宋_GB2312" w:hint="eastAsia"/>
          <w:b/>
          <w:sz w:val="32"/>
          <w:szCs w:val="32"/>
        </w:rPr>
        <w:t>0%</w:t>
      </w:r>
      <w:r>
        <w:rPr>
          <w:rFonts w:ascii="仿宋_GB2312" w:eastAsia="仿宋_GB2312" w:hint="eastAsia"/>
          <w:b/>
          <w:sz w:val="32"/>
          <w:szCs w:val="32"/>
        </w:rPr>
        <w:t>（如按比例计算不足1项，视具体项目成果完成情况而定）。</w:t>
      </w:r>
    </w:p>
    <w:p w:rsidR="00F25E32" w:rsidRPr="0055017C" w:rsidRDefault="00F25E32" w:rsidP="00F25E32">
      <w:pPr>
        <w:ind w:firstLineChars="200" w:firstLine="643"/>
        <w:rPr>
          <w:rFonts w:ascii="仿宋_GB2312" w:eastAsia="仿宋_GB2312"/>
          <w:b/>
          <w:sz w:val="32"/>
          <w:szCs w:val="32"/>
        </w:rPr>
      </w:pPr>
      <w:r w:rsidRPr="0055017C">
        <w:rPr>
          <w:rFonts w:ascii="仿宋_GB2312" w:eastAsia="仿宋_GB2312"/>
          <w:b/>
          <w:sz w:val="32"/>
          <w:szCs w:val="32"/>
        </w:rPr>
        <w:t>结余经费超过</w:t>
      </w:r>
      <w:r w:rsidRPr="0055017C">
        <w:rPr>
          <w:rFonts w:ascii="仿宋_GB2312" w:eastAsia="仿宋_GB2312" w:hint="eastAsia"/>
          <w:b/>
          <w:sz w:val="32"/>
          <w:szCs w:val="32"/>
        </w:rPr>
        <w:t>资助总经费的10%的项目，</w:t>
      </w:r>
      <w:r>
        <w:rPr>
          <w:rFonts w:ascii="仿宋_GB2312" w:eastAsia="仿宋_GB2312" w:hint="eastAsia"/>
          <w:b/>
          <w:sz w:val="32"/>
          <w:szCs w:val="32"/>
        </w:rPr>
        <w:t>原则上不得评价为优秀；</w:t>
      </w:r>
      <w:r w:rsidRPr="0055017C">
        <w:rPr>
          <w:rFonts w:ascii="仿宋_GB2312" w:eastAsia="仿宋_GB2312"/>
          <w:b/>
          <w:sz w:val="32"/>
          <w:szCs w:val="32"/>
        </w:rPr>
        <w:t>结余经费超过</w:t>
      </w:r>
      <w:r w:rsidRPr="0055017C">
        <w:rPr>
          <w:rFonts w:ascii="仿宋_GB2312" w:eastAsia="仿宋_GB2312" w:hint="eastAsia"/>
          <w:b/>
          <w:sz w:val="32"/>
          <w:szCs w:val="32"/>
        </w:rPr>
        <w:t>资助总经费的</w:t>
      </w:r>
      <w:r>
        <w:rPr>
          <w:rFonts w:ascii="仿宋_GB2312" w:eastAsia="仿宋_GB2312"/>
          <w:b/>
          <w:sz w:val="32"/>
          <w:szCs w:val="32"/>
        </w:rPr>
        <w:t>4</w:t>
      </w:r>
      <w:r w:rsidRPr="0055017C">
        <w:rPr>
          <w:rFonts w:ascii="仿宋_GB2312" w:eastAsia="仿宋_GB2312" w:hint="eastAsia"/>
          <w:b/>
          <w:sz w:val="32"/>
          <w:szCs w:val="32"/>
        </w:rPr>
        <w:t>0%的项目，</w:t>
      </w:r>
      <w:r>
        <w:rPr>
          <w:rFonts w:ascii="仿宋_GB2312" w:eastAsia="仿宋_GB2312" w:hint="eastAsia"/>
          <w:b/>
          <w:sz w:val="32"/>
          <w:szCs w:val="32"/>
        </w:rPr>
        <w:t>原则上不得评价为良好。</w:t>
      </w:r>
    </w:p>
    <w:p w:rsidR="00BB17F5" w:rsidRDefault="00DC4B2D" w:rsidP="00BB17F5">
      <w:pPr>
        <w:ind w:firstLineChars="200" w:firstLine="640"/>
        <w:rPr>
          <w:rFonts w:ascii="仿宋_GB2312" w:eastAsia="仿宋_GB2312"/>
          <w:sz w:val="32"/>
          <w:szCs w:val="32"/>
        </w:rPr>
      </w:pPr>
      <w:r w:rsidRPr="00B94B9A">
        <w:rPr>
          <w:rFonts w:ascii="仿宋_GB2312" w:eastAsia="仿宋_GB2312"/>
          <w:sz w:val="32"/>
          <w:szCs w:val="32"/>
        </w:rPr>
        <w:t>9</w:t>
      </w:r>
      <w:r w:rsidR="00BB17F5" w:rsidRPr="00B94B9A">
        <w:rPr>
          <w:rFonts w:ascii="仿宋_GB2312" w:eastAsia="仿宋_GB2312" w:hint="eastAsia"/>
          <w:sz w:val="32"/>
          <w:szCs w:val="32"/>
        </w:rPr>
        <w:t>.纸质验收材料应按照《北京市自然科学基金资助项目验收申请表》、《北京市自然科学基金资助项目通讯/会议专家验收意见》、《北京市自然科学基金资助项目研究工作总结报告》、《北京市自然科学基金资助项目经费决算表》、论文论著及其资助项目成果有关的重要数据、技术资料等其它附件材料的顺序装订成册。</w:t>
      </w:r>
    </w:p>
    <w:p w:rsidR="002B6391" w:rsidRDefault="00DC4B2D" w:rsidP="0011203A">
      <w:pPr>
        <w:ind w:firstLineChars="200" w:firstLine="640"/>
      </w:pPr>
      <w:r>
        <w:rPr>
          <w:rFonts w:ascii="仿宋_GB2312" w:eastAsia="仿宋_GB2312"/>
          <w:sz w:val="32"/>
          <w:szCs w:val="32"/>
        </w:rPr>
        <w:t>10</w:t>
      </w:r>
      <w:r w:rsidR="00BB17F5">
        <w:rPr>
          <w:rFonts w:ascii="仿宋_GB2312" w:eastAsia="仿宋_GB2312" w:hint="eastAsia"/>
          <w:sz w:val="32"/>
          <w:szCs w:val="32"/>
        </w:rPr>
        <w:t>.为加强验收工作效率，保障验收工作进度，</w:t>
      </w:r>
      <w:r w:rsidR="006B0CB5" w:rsidRPr="00AE2054">
        <w:rPr>
          <w:rFonts w:ascii="仿宋_GB2312" w:eastAsia="仿宋_GB2312" w:hint="eastAsia"/>
          <w:b/>
          <w:sz w:val="32"/>
          <w:szCs w:val="32"/>
        </w:rPr>
        <w:t>对未按时提交验收项目材料的项目负责人，基金办将在市基金网站予以</w:t>
      </w:r>
      <w:r w:rsidR="006B0CB5">
        <w:rPr>
          <w:rFonts w:ascii="仿宋_GB2312" w:eastAsia="仿宋_GB2312" w:hint="eastAsia"/>
          <w:b/>
          <w:sz w:val="32"/>
          <w:szCs w:val="32"/>
        </w:rPr>
        <w:t>公告，并取消其评优资格</w:t>
      </w:r>
      <w:r w:rsidR="00C068E1">
        <w:rPr>
          <w:rFonts w:ascii="仿宋_GB2312" w:eastAsia="仿宋_GB2312" w:hint="eastAsia"/>
          <w:sz w:val="32"/>
          <w:szCs w:val="32"/>
        </w:rPr>
        <w:t>；</w:t>
      </w:r>
      <w:r w:rsidR="006B0CB5">
        <w:rPr>
          <w:rFonts w:ascii="仿宋_GB2312" w:eastAsia="仿宋_GB2312" w:hint="eastAsia"/>
          <w:sz w:val="32"/>
          <w:szCs w:val="32"/>
        </w:rPr>
        <w:t>按照市基金相关管理规定，对于在网上提交材料截止日和接收纸质材料截止日两次均无故逾期未能提交材料的项目，基金办将视同项目未完成研究任务，给予验收不合格的结论</w:t>
      </w:r>
      <w:r w:rsidR="00C068E1">
        <w:rPr>
          <w:rFonts w:ascii="仿宋_GB2312" w:eastAsia="仿宋_GB2312" w:hint="eastAsia"/>
          <w:sz w:val="32"/>
          <w:szCs w:val="32"/>
        </w:rPr>
        <w:t>；</w:t>
      </w:r>
      <w:r w:rsidR="006B0CB5">
        <w:rPr>
          <w:rFonts w:ascii="仿宋_GB2312" w:eastAsia="仿宋_GB2312" w:hint="eastAsia"/>
          <w:sz w:val="32"/>
          <w:szCs w:val="32"/>
        </w:rPr>
        <w:t>同时对于情节严重的，可做出项目负责人“</w:t>
      </w:r>
      <w:r w:rsidR="006B0CB5" w:rsidRPr="001D16A2">
        <w:rPr>
          <w:rFonts w:ascii="仿宋_GB2312" w:eastAsia="仿宋_GB2312" w:hint="eastAsia"/>
          <w:sz w:val="32"/>
          <w:szCs w:val="32"/>
        </w:rPr>
        <w:t>在五年内不得申请或者参与申请自然科学基金项目</w:t>
      </w:r>
      <w:r w:rsidR="006B0CB5">
        <w:rPr>
          <w:rFonts w:ascii="仿宋_GB2312" w:eastAsia="仿宋_GB2312" w:hint="eastAsia"/>
          <w:sz w:val="32"/>
          <w:szCs w:val="32"/>
        </w:rPr>
        <w:t>”的处理决定。</w:t>
      </w:r>
      <w:r w:rsidR="00BB17F5" w:rsidRPr="00AE2054">
        <w:rPr>
          <w:rFonts w:ascii="仿宋_GB2312" w:eastAsia="仿宋_GB2312" w:hint="eastAsia"/>
          <w:b/>
          <w:sz w:val="32"/>
          <w:szCs w:val="32"/>
        </w:rPr>
        <w:t>对未按时提交验收项目材料的依托单位，基金办将在市基金网站予以</w:t>
      </w:r>
      <w:r w:rsidR="00BB17F5">
        <w:rPr>
          <w:rFonts w:ascii="仿宋_GB2312" w:eastAsia="仿宋_GB2312" w:hint="eastAsia"/>
          <w:b/>
          <w:sz w:val="32"/>
          <w:szCs w:val="32"/>
        </w:rPr>
        <w:t>公告</w:t>
      </w:r>
      <w:r w:rsidR="00C068E1">
        <w:rPr>
          <w:rFonts w:ascii="仿宋_GB2312" w:eastAsia="仿宋_GB2312" w:hint="eastAsia"/>
          <w:sz w:val="32"/>
          <w:szCs w:val="32"/>
        </w:rPr>
        <w:t>；</w:t>
      </w:r>
      <w:r w:rsidR="00BB17F5">
        <w:rPr>
          <w:rFonts w:ascii="仿宋_GB2312" w:eastAsia="仿宋_GB2312" w:hint="eastAsia"/>
          <w:sz w:val="32"/>
          <w:szCs w:val="32"/>
        </w:rPr>
        <w:t>同时对于情节严重的，可做出</w:t>
      </w:r>
      <w:r w:rsidR="00BB17F5" w:rsidRPr="001D16A2">
        <w:rPr>
          <w:rFonts w:ascii="仿宋_GB2312" w:eastAsia="仿宋_GB2312" w:hint="eastAsia"/>
          <w:sz w:val="32"/>
          <w:szCs w:val="32"/>
        </w:rPr>
        <w:t>取消</w:t>
      </w:r>
      <w:r w:rsidR="00BB17F5">
        <w:rPr>
          <w:rFonts w:ascii="仿宋_GB2312" w:eastAsia="仿宋_GB2312" w:hint="eastAsia"/>
          <w:sz w:val="32"/>
          <w:szCs w:val="32"/>
        </w:rPr>
        <w:t>相关依托单位“</w:t>
      </w:r>
      <w:r w:rsidR="00BB17F5" w:rsidRPr="001D16A2">
        <w:rPr>
          <w:rFonts w:ascii="仿宋_GB2312" w:eastAsia="仿宋_GB2312" w:hint="eastAsia"/>
          <w:sz w:val="32"/>
          <w:szCs w:val="32"/>
        </w:rPr>
        <w:t>五年内作为依托单位的资格</w:t>
      </w:r>
      <w:r w:rsidR="00BB17F5">
        <w:rPr>
          <w:rFonts w:ascii="仿宋_GB2312" w:eastAsia="仿宋_GB2312" w:hint="eastAsia"/>
          <w:sz w:val="32"/>
          <w:szCs w:val="32"/>
        </w:rPr>
        <w:t>”的处理决定。</w:t>
      </w:r>
    </w:p>
    <w:sectPr w:rsidR="002B6391" w:rsidSect="00600F54">
      <w:footerReference w:type="default" r:id="rId7"/>
      <w:pgSz w:w="11906" w:h="16838"/>
      <w:pgMar w:top="1440" w:right="1800" w:bottom="1440" w:left="1800" w:header="851" w:footer="65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553" w:rsidRDefault="00916553" w:rsidP="001E0D48">
      <w:r>
        <w:separator/>
      </w:r>
    </w:p>
  </w:endnote>
  <w:endnote w:type="continuationSeparator" w:id="0">
    <w:p w:rsidR="00916553" w:rsidRDefault="00916553" w:rsidP="001E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F54" w:rsidRDefault="00DF29A6">
    <w:pPr>
      <w:pStyle w:val="a5"/>
      <w:jc w:val="center"/>
    </w:pPr>
    <w:r>
      <w:fldChar w:fldCharType="begin"/>
    </w:r>
    <w:r w:rsidR="00600F54">
      <w:instrText>PAGE   \* MERGEFORMAT</w:instrText>
    </w:r>
    <w:r>
      <w:fldChar w:fldCharType="separate"/>
    </w:r>
    <w:r w:rsidR="002D273E" w:rsidRPr="002D273E">
      <w:rPr>
        <w:noProof/>
        <w:lang w:val="zh-CN"/>
      </w:rPr>
      <w:t>1</w:t>
    </w:r>
    <w:r>
      <w:fldChar w:fldCharType="end"/>
    </w:r>
  </w:p>
  <w:p w:rsidR="00600F54" w:rsidRDefault="00600F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553" w:rsidRDefault="00916553" w:rsidP="001E0D48">
      <w:r>
        <w:separator/>
      </w:r>
    </w:p>
  </w:footnote>
  <w:footnote w:type="continuationSeparator" w:id="0">
    <w:p w:rsidR="00916553" w:rsidRDefault="00916553" w:rsidP="001E0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7F5"/>
    <w:rsid w:val="00001D41"/>
    <w:rsid w:val="000030D1"/>
    <w:rsid w:val="0002541D"/>
    <w:rsid w:val="00034086"/>
    <w:rsid w:val="000343F1"/>
    <w:rsid w:val="00042430"/>
    <w:rsid w:val="00044AC2"/>
    <w:rsid w:val="00047AD9"/>
    <w:rsid w:val="00052DDC"/>
    <w:rsid w:val="00053AC1"/>
    <w:rsid w:val="0006305A"/>
    <w:rsid w:val="00063E2A"/>
    <w:rsid w:val="000679D6"/>
    <w:rsid w:val="0007191C"/>
    <w:rsid w:val="000771C1"/>
    <w:rsid w:val="000827AB"/>
    <w:rsid w:val="000953C6"/>
    <w:rsid w:val="000962E0"/>
    <w:rsid w:val="00097216"/>
    <w:rsid w:val="000973E7"/>
    <w:rsid w:val="000C4E60"/>
    <w:rsid w:val="000D0B68"/>
    <w:rsid w:val="000D33CA"/>
    <w:rsid w:val="000D46E5"/>
    <w:rsid w:val="000E6A23"/>
    <w:rsid w:val="000F01E6"/>
    <w:rsid w:val="000F1605"/>
    <w:rsid w:val="000F42EB"/>
    <w:rsid w:val="000F7742"/>
    <w:rsid w:val="00103CB3"/>
    <w:rsid w:val="00104096"/>
    <w:rsid w:val="00107A3F"/>
    <w:rsid w:val="0011203A"/>
    <w:rsid w:val="0011378C"/>
    <w:rsid w:val="00123973"/>
    <w:rsid w:val="0013522B"/>
    <w:rsid w:val="001434DE"/>
    <w:rsid w:val="0014434F"/>
    <w:rsid w:val="00145C68"/>
    <w:rsid w:val="0015605B"/>
    <w:rsid w:val="0016180D"/>
    <w:rsid w:val="00166501"/>
    <w:rsid w:val="001934C8"/>
    <w:rsid w:val="001A1D55"/>
    <w:rsid w:val="001C26F9"/>
    <w:rsid w:val="001C608F"/>
    <w:rsid w:val="001D22B7"/>
    <w:rsid w:val="001D5AA6"/>
    <w:rsid w:val="001E0D48"/>
    <w:rsid w:val="001E6DDC"/>
    <w:rsid w:val="00200DD8"/>
    <w:rsid w:val="00205A33"/>
    <w:rsid w:val="002068A4"/>
    <w:rsid w:val="00220ABE"/>
    <w:rsid w:val="00234765"/>
    <w:rsid w:val="002449C4"/>
    <w:rsid w:val="00251A02"/>
    <w:rsid w:val="002529FC"/>
    <w:rsid w:val="00257651"/>
    <w:rsid w:val="0027157F"/>
    <w:rsid w:val="00274272"/>
    <w:rsid w:val="00296BC3"/>
    <w:rsid w:val="002A6F38"/>
    <w:rsid w:val="002B6391"/>
    <w:rsid w:val="002D0867"/>
    <w:rsid w:val="002D249C"/>
    <w:rsid w:val="002D273E"/>
    <w:rsid w:val="002E70B6"/>
    <w:rsid w:val="002F4755"/>
    <w:rsid w:val="002F6D14"/>
    <w:rsid w:val="00300A60"/>
    <w:rsid w:val="00314E4E"/>
    <w:rsid w:val="0031713E"/>
    <w:rsid w:val="0032401C"/>
    <w:rsid w:val="00333154"/>
    <w:rsid w:val="00333199"/>
    <w:rsid w:val="00335B0D"/>
    <w:rsid w:val="00335EC8"/>
    <w:rsid w:val="0034390D"/>
    <w:rsid w:val="00344038"/>
    <w:rsid w:val="003522C8"/>
    <w:rsid w:val="0035237F"/>
    <w:rsid w:val="00360565"/>
    <w:rsid w:val="00361A8D"/>
    <w:rsid w:val="00364A2E"/>
    <w:rsid w:val="0036653C"/>
    <w:rsid w:val="00376E1A"/>
    <w:rsid w:val="00381DC2"/>
    <w:rsid w:val="00393238"/>
    <w:rsid w:val="00394FE7"/>
    <w:rsid w:val="003A0460"/>
    <w:rsid w:val="003B2BEC"/>
    <w:rsid w:val="003B3E1D"/>
    <w:rsid w:val="003B5E59"/>
    <w:rsid w:val="003C7991"/>
    <w:rsid w:val="003D3AC7"/>
    <w:rsid w:val="003D4CE7"/>
    <w:rsid w:val="003E3003"/>
    <w:rsid w:val="003E38B2"/>
    <w:rsid w:val="003E724F"/>
    <w:rsid w:val="003F2F8A"/>
    <w:rsid w:val="0040043C"/>
    <w:rsid w:val="00405CFB"/>
    <w:rsid w:val="004272D3"/>
    <w:rsid w:val="004278AB"/>
    <w:rsid w:val="004543E1"/>
    <w:rsid w:val="00464595"/>
    <w:rsid w:val="0046480B"/>
    <w:rsid w:val="004732FC"/>
    <w:rsid w:val="00476F66"/>
    <w:rsid w:val="00477081"/>
    <w:rsid w:val="00485296"/>
    <w:rsid w:val="00486F64"/>
    <w:rsid w:val="004961F4"/>
    <w:rsid w:val="004A0D61"/>
    <w:rsid w:val="004B30BD"/>
    <w:rsid w:val="004F2C71"/>
    <w:rsid w:val="004F553F"/>
    <w:rsid w:val="00500474"/>
    <w:rsid w:val="0052168F"/>
    <w:rsid w:val="00521BB4"/>
    <w:rsid w:val="00525486"/>
    <w:rsid w:val="005302FE"/>
    <w:rsid w:val="0054507C"/>
    <w:rsid w:val="0055017C"/>
    <w:rsid w:val="00552885"/>
    <w:rsid w:val="00555C0F"/>
    <w:rsid w:val="005601D8"/>
    <w:rsid w:val="005641A0"/>
    <w:rsid w:val="00575224"/>
    <w:rsid w:val="00584159"/>
    <w:rsid w:val="00585324"/>
    <w:rsid w:val="005A59A1"/>
    <w:rsid w:val="005A747A"/>
    <w:rsid w:val="005B5A75"/>
    <w:rsid w:val="005D35AE"/>
    <w:rsid w:val="005D4CBB"/>
    <w:rsid w:val="005E7688"/>
    <w:rsid w:val="00600F54"/>
    <w:rsid w:val="00602046"/>
    <w:rsid w:val="00627EF4"/>
    <w:rsid w:val="0063264D"/>
    <w:rsid w:val="00636A87"/>
    <w:rsid w:val="006447AD"/>
    <w:rsid w:val="00655F1B"/>
    <w:rsid w:val="00666757"/>
    <w:rsid w:val="00677654"/>
    <w:rsid w:val="006949BE"/>
    <w:rsid w:val="006A3621"/>
    <w:rsid w:val="006B0CB5"/>
    <w:rsid w:val="006B7E99"/>
    <w:rsid w:val="006C2E30"/>
    <w:rsid w:val="006D1917"/>
    <w:rsid w:val="006D3A30"/>
    <w:rsid w:val="006E4DE0"/>
    <w:rsid w:val="006E606E"/>
    <w:rsid w:val="006F0798"/>
    <w:rsid w:val="006F4BF9"/>
    <w:rsid w:val="007017CD"/>
    <w:rsid w:val="00707A8D"/>
    <w:rsid w:val="00720F78"/>
    <w:rsid w:val="00732BDD"/>
    <w:rsid w:val="00735198"/>
    <w:rsid w:val="00744E30"/>
    <w:rsid w:val="00754916"/>
    <w:rsid w:val="00755395"/>
    <w:rsid w:val="007571A2"/>
    <w:rsid w:val="00762B1B"/>
    <w:rsid w:val="007643C3"/>
    <w:rsid w:val="00771AA8"/>
    <w:rsid w:val="00773596"/>
    <w:rsid w:val="00777E67"/>
    <w:rsid w:val="007A19F2"/>
    <w:rsid w:val="007A316E"/>
    <w:rsid w:val="007B3D67"/>
    <w:rsid w:val="007C3F7E"/>
    <w:rsid w:val="007C59EE"/>
    <w:rsid w:val="007C6920"/>
    <w:rsid w:val="007E2575"/>
    <w:rsid w:val="007E6830"/>
    <w:rsid w:val="007E6C95"/>
    <w:rsid w:val="00803452"/>
    <w:rsid w:val="008170FD"/>
    <w:rsid w:val="00817444"/>
    <w:rsid w:val="008277A3"/>
    <w:rsid w:val="008344A4"/>
    <w:rsid w:val="0083528A"/>
    <w:rsid w:val="00847FEC"/>
    <w:rsid w:val="00855991"/>
    <w:rsid w:val="00873995"/>
    <w:rsid w:val="00887C05"/>
    <w:rsid w:val="00895562"/>
    <w:rsid w:val="008B1B8D"/>
    <w:rsid w:val="008B5ED7"/>
    <w:rsid w:val="008C1036"/>
    <w:rsid w:val="008D10B2"/>
    <w:rsid w:val="008E3B5D"/>
    <w:rsid w:val="008F09A9"/>
    <w:rsid w:val="008F66C7"/>
    <w:rsid w:val="00911F35"/>
    <w:rsid w:val="0091288B"/>
    <w:rsid w:val="00916553"/>
    <w:rsid w:val="00942620"/>
    <w:rsid w:val="00944B03"/>
    <w:rsid w:val="009517DA"/>
    <w:rsid w:val="00955BBD"/>
    <w:rsid w:val="00956EC3"/>
    <w:rsid w:val="00964431"/>
    <w:rsid w:val="00965875"/>
    <w:rsid w:val="00975A2A"/>
    <w:rsid w:val="009840C4"/>
    <w:rsid w:val="00991F99"/>
    <w:rsid w:val="009930EB"/>
    <w:rsid w:val="0099593D"/>
    <w:rsid w:val="009A32ED"/>
    <w:rsid w:val="009A4CAC"/>
    <w:rsid w:val="009B021D"/>
    <w:rsid w:val="009B5151"/>
    <w:rsid w:val="009B75BE"/>
    <w:rsid w:val="009D205B"/>
    <w:rsid w:val="009E082B"/>
    <w:rsid w:val="009E3A8E"/>
    <w:rsid w:val="009E7B9E"/>
    <w:rsid w:val="00A10755"/>
    <w:rsid w:val="00A12442"/>
    <w:rsid w:val="00A15D8C"/>
    <w:rsid w:val="00A17A4E"/>
    <w:rsid w:val="00A22C31"/>
    <w:rsid w:val="00A23F6E"/>
    <w:rsid w:val="00A25496"/>
    <w:rsid w:val="00A34EA0"/>
    <w:rsid w:val="00A45168"/>
    <w:rsid w:val="00A67C73"/>
    <w:rsid w:val="00A80DB1"/>
    <w:rsid w:val="00A826CB"/>
    <w:rsid w:val="00A92392"/>
    <w:rsid w:val="00A93485"/>
    <w:rsid w:val="00AA1917"/>
    <w:rsid w:val="00AB3005"/>
    <w:rsid w:val="00AB6739"/>
    <w:rsid w:val="00AC2B31"/>
    <w:rsid w:val="00AC2F01"/>
    <w:rsid w:val="00AC4156"/>
    <w:rsid w:val="00AC6EF6"/>
    <w:rsid w:val="00AD1912"/>
    <w:rsid w:val="00AD45EA"/>
    <w:rsid w:val="00AD5281"/>
    <w:rsid w:val="00AD7EA5"/>
    <w:rsid w:val="00AE4856"/>
    <w:rsid w:val="00AE7116"/>
    <w:rsid w:val="00AF50BD"/>
    <w:rsid w:val="00AF6EE7"/>
    <w:rsid w:val="00B02230"/>
    <w:rsid w:val="00B044A4"/>
    <w:rsid w:val="00B05CB1"/>
    <w:rsid w:val="00B4131A"/>
    <w:rsid w:val="00B426B0"/>
    <w:rsid w:val="00B42D92"/>
    <w:rsid w:val="00B50AD7"/>
    <w:rsid w:val="00B600DC"/>
    <w:rsid w:val="00B63854"/>
    <w:rsid w:val="00B668F1"/>
    <w:rsid w:val="00B83BC6"/>
    <w:rsid w:val="00B8429F"/>
    <w:rsid w:val="00B9168B"/>
    <w:rsid w:val="00B920F5"/>
    <w:rsid w:val="00B92B4F"/>
    <w:rsid w:val="00B94B9A"/>
    <w:rsid w:val="00B96E22"/>
    <w:rsid w:val="00BA4066"/>
    <w:rsid w:val="00BA4CD3"/>
    <w:rsid w:val="00BA62DC"/>
    <w:rsid w:val="00BB17F5"/>
    <w:rsid w:val="00BB52E6"/>
    <w:rsid w:val="00BB6535"/>
    <w:rsid w:val="00BB778C"/>
    <w:rsid w:val="00BC213E"/>
    <w:rsid w:val="00BC348A"/>
    <w:rsid w:val="00BC7BB5"/>
    <w:rsid w:val="00BE2B38"/>
    <w:rsid w:val="00BE31FB"/>
    <w:rsid w:val="00BE5C49"/>
    <w:rsid w:val="00BE6F96"/>
    <w:rsid w:val="00BE7194"/>
    <w:rsid w:val="00BF45FB"/>
    <w:rsid w:val="00BF6589"/>
    <w:rsid w:val="00BF7265"/>
    <w:rsid w:val="00C01826"/>
    <w:rsid w:val="00C068E1"/>
    <w:rsid w:val="00C123FC"/>
    <w:rsid w:val="00C14B5B"/>
    <w:rsid w:val="00C20213"/>
    <w:rsid w:val="00C25C40"/>
    <w:rsid w:val="00C32CA0"/>
    <w:rsid w:val="00C45B13"/>
    <w:rsid w:val="00C67580"/>
    <w:rsid w:val="00C73B3B"/>
    <w:rsid w:val="00C85447"/>
    <w:rsid w:val="00C85700"/>
    <w:rsid w:val="00C867D2"/>
    <w:rsid w:val="00C94A0D"/>
    <w:rsid w:val="00CA087C"/>
    <w:rsid w:val="00CA146C"/>
    <w:rsid w:val="00CD1D6E"/>
    <w:rsid w:val="00CD2AC7"/>
    <w:rsid w:val="00CE6B07"/>
    <w:rsid w:val="00CE7209"/>
    <w:rsid w:val="00CF66F3"/>
    <w:rsid w:val="00D0362B"/>
    <w:rsid w:val="00D0600B"/>
    <w:rsid w:val="00D10E54"/>
    <w:rsid w:val="00D14210"/>
    <w:rsid w:val="00D14FBD"/>
    <w:rsid w:val="00D1637D"/>
    <w:rsid w:val="00D44225"/>
    <w:rsid w:val="00D46907"/>
    <w:rsid w:val="00D52BBA"/>
    <w:rsid w:val="00D56DFA"/>
    <w:rsid w:val="00D57CE5"/>
    <w:rsid w:val="00D60AEB"/>
    <w:rsid w:val="00D6112D"/>
    <w:rsid w:val="00D613D5"/>
    <w:rsid w:val="00D7198E"/>
    <w:rsid w:val="00D742D0"/>
    <w:rsid w:val="00D87330"/>
    <w:rsid w:val="00DA43D7"/>
    <w:rsid w:val="00DB12AD"/>
    <w:rsid w:val="00DC10B6"/>
    <w:rsid w:val="00DC4029"/>
    <w:rsid w:val="00DC4B2D"/>
    <w:rsid w:val="00DE18AB"/>
    <w:rsid w:val="00DE6C16"/>
    <w:rsid w:val="00DF0733"/>
    <w:rsid w:val="00DF1FED"/>
    <w:rsid w:val="00DF29A6"/>
    <w:rsid w:val="00E10C8E"/>
    <w:rsid w:val="00E25705"/>
    <w:rsid w:val="00E3145D"/>
    <w:rsid w:val="00E33AA2"/>
    <w:rsid w:val="00E41FD1"/>
    <w:rsid w:val="00E53812"/>
    <w:rsid w:val="00E66DF5"/>
    <w:rsid w:val="00E756AD"/>
    <w:rsid w:val="00E76AD1"/>
    <w:rsid w:val="00E77FCF"/>
    <w:rsid w:val="00E875ED"/>
    <w:rsid w:val="00E90E46"/>
    <w:rsid w:val="00E928EE"/>
    <w:rsid w:val="00EB3BE4"/>
    <w:rsid w:val="00EC2B17"/>
    <w:rsid w:val="00EC315B"/>
    <w:rsid w:val="00EC462E"/>
    <w:rsid w:val="00EC50D2"/>
    <w:rsid w:val="00ED19F6"/>
    <w:rsid w:val="00ED248B"/>
    <w:rsid w:val="00ED7EBD"/>
    <w:rsid w:val="00EE11AE"/>
    <w:rsid w:val="00EE223F"/>
    <w:rsid w:val="00EE75B5"/>
    <w:rsid w:val="00F01552"/>
    <w:rsid w:val="00F10C01"/>
    <w:rsid w:val="00F10D40"/>
    <w:rsid w:val="00F25E32"/>
    <w:rsid w:val="00F273EA"/>
    <w:rsid w:val="00F30668"/>
    <w:rsid w:val="00F351B8"/>
    <w:rsid w:val="00F36DFC"/>
    <w:rsid w:val="00F37D06"/>
    <w:rsid w:val="00F4110F"/>
    <w:rsid w:val="00F41DB7"/>
    <w:rsid w:val="00F46C78"/>
    <w:rsid w:val="00F51E43"/>
    <w:rsid w:val="00F53535"/>
    <w:rsid w:val="00F55EED"/>
    <w:rsid w:val="00F650A3"/>
    <w:rsid w:val="00F82899"/>
    <w:rsid w:val="00F94EDF"/>
    <w:rsid w:val="00F9582A"/>
    <w:rsid w:val="00FB3158"/>
    <w:rsid w:val="00FC43E9"/>
    <w:rsid w:val="00FC514F"/>
    <w:rsid w:val="00FC54AE"/>
    <w:rsid w:val="00FD53D0"/>
    <w:rsid w:val="00FF10C1"/>
    <w:rsid w:val="00FF4BC4"/>
    <w:rsid w:val="00FF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7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B17F5"/>
    <w:rPr>
      <w:color w:val="0000FF"/>
      <w:u w:val="single"/>
    </w:rPr>
  </w:style>
  <w:style w:type="paragraph" w:styleId="a4">
    <w:name w:val="header"/>
    <w:basedOn w:val="a"/>
    <w:link w:val="Char"/>
    <w:uiPriority w:val="99"/>
    <w:unhideWhenUsed/>
    <w:rsid w:val="001E0D4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1E0D48"/>
    <w:rPr>
      <w:rFonts w:ascii="Calibri" w:eastAsia="宋体" w:hAnsi="Calibri" w:cs="Times New Roman"/>
      <w:sz w:val="18"/>
      <w:szCs w:val="18"/>
    </w:rPr>
  </w:style>
  <w:style w:type="paragraph" w:styleId="a5">
    <w:name w:val="footer"/>
    <w:basedOn w:val="a"/>
    <w:link w:val="Char0"/>
    <w:uiPriority w:val="99"/>
    <w:unhideWhenUsed/>
    <w:rsid w:val="001E0D48"/>
    <w:pPr>
      <w:tabs>
        <w:tab w:val="center" w:pos="4153"/>
        <w:tab w:val="right" w:pos="8306"/>
      </w:tabs>
      <w:snapToGrid w:val="0"/>
      <w:jc w:val="left"/>
    </w:pPr>
    <w:rPr>
      <w:sz w:val="18"/>
      <w:szCs w:val="18"/>
    </w:rPr>
  </w:style>
  <w:style w:type="character" w:customStyle="1" w:styleId="Char0">
    <w:name w:val="页脚 Char"/>
    <w:link w:val="a5"/>
    <w:uiPriority w:val="99"/>
    <w:rsid w:val="001E0D48"/>
    <w:rPr>
      <w:rFonts w:ascii="Calibri" w:eastAsia="宋体" w:hAnsi="Calibri" w:cs="Times New Roman"/>
      <w:sz w:val="18"/>
      <w:szCs w:val="18"/>
    </w:rPr>
  </w:style>
  <w:style w:type="paragraph" w:styleId="a6">
    <w:name w:val="Balloon Text"/>
    <w:basedOn w:val="a"/>
    <w:link w:val="Char1"/>
    <w:uiPriority w:val="99"/>
    <w:semiHidden/>
    <w:unhideWhenUsed/>
    <w:rsid w:val="000D0B68"/>
    <w:rPr>
      <w:sz w:val="18"/>
      <w:szCs w:val="18"/>
    </w:rPr>
  </w:style>
  <w:style w:type="character" w:customStyle="1" w:styleId="Char1">
    <w:name w:val="批注框文本 Char"/>
    <w:link w:val="a6"/>
    <w:uiPriority w:val="99"/>
    <w:semiHidden/>
    <w:rsid w:val="000D0B68"/>
    <w:rPr>
      <w:rFonts w:ascii="Calibri" w:eastAsia="宋体" w:hAnsi="Calibri" w:cs="Times New Roman"/>
      <w:sz w:val="18"/>
      <w:szCs w:val="18"/>
    </w:rPr>
  </w:style>
  <w:style w:type="paragraph" w:styleId="a7">
    <w:name w:val="Normal (Web)"/>
    <w:basedOn w:val="a"/>
    <w:uiPriority w:val="99"/>
    <w:semiHidden/>
    <w:unhideWhenUsed/>
    <w:rsid w:val="00D0362B"/>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7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B17F5"/>
    <w:rPr>
      <w:color w:val="0000FF"/>
      <w:u w:val="single"/>
    </w:rPr>
  </w:style>
  <w:style w:type="paragraph" w:styleId="a4">
    <w:name w:val="header"/>
    <w:basedOn w:val="a"/>
    <w:link w:val="Char"/>
    <w:uiPriority w:val="99"/>
    <w:unhideWhenUsed/>
    <w:rsid w:val="001E0D4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1E0D48"/>
    <w:rPr>
      <w:rFonts w:ascii="Calibri" w:eastAsia="宋体" w:hAnsi="Calibri" w:cs="Times New Roman"/>
      <w:sz w:val="18"/>
      <w:szCs w:val="18"/>
    </w:rPr>
  </w:style>
  <w:style w:type="paragraph" w:styleId="a5">
    <w:name w:val="footer"/>
    <w:basedOn w:val="a"/>
    <w:link w:val="Char0"/>
    <w:uiPriority w:val="99"/>
    <w:unhideWhenUsed/>
    <w:rsid w:val="001E0D48"/>
    <w:pPr>
      <w:tabs>
        <w:tab w:val="center" w:pos="4153"/>
        <w:tab w:val="right" w:pos="8306"/>
      </w:tabs>
      <w:snapToGrid w:val="0"/>
      <w:jc w:val="left"/>
    </w:pPr>
    <w:rPr>
      <w:sz w:val="18"/>
      <w:szCs w:val="18"/>
    </w:rPr>
  </w:style>
  <w:style w:type="character" w:customStyle="1" w:styleId="Char0">
    <w:name w:val="页脚 Char"/>
    <w:link w:val="a5"/>
    <w:uiPriority w:val="99"/>
    <w:rsid w:val="001E0D48"/>
    <w:rPr>
      <w:rFonts w:ascii="Calibri" w:eastAsia="宋体" w:hAnsi="Calibri" w:cs="Times New Roman"/>
      <w:sz w:val="18"/>
      <w:szCs w:val="18"/>
    </w:rPr>
  </w:style>
  <w:style w:type="paragraph" w:styleId="a6">
    <w:name w:val="Balloon Text"/>
    <w:basedOn w:val="a"/>
    <w:link w:val="Char1"/>
    <w:uiPriority w:val="99"/>
    <w:semiHidden/>
    <w:unhideWhenUsed/>
    <w:rsid w:val="000D0B68"/>
    <w:rPr>
      <w:sz w:val="18"/>
      <w:szCs w:val="18"/>
    </w:rPr>
  </w:style>
  <w:style w:type="character" w:customStyle="1" w:styleId="Char1">
    <w:name w:val="批注框文本 Char"/>
    <w:link w:val="a6"/>
    <w:uiPriority w:val="99"/>
    <w:semiHidden/>
    <w:rsid w:val="000D0B68"/>
    <w:rPr>
      <w:rFonts w:ascii="Calibri" w:eastAsia="宋体" w:hAnsi="Calibri" w:cs="Times New Roman"/>
      <w:sz w:val="18"/>
      <w:szCs w:val="18"/>
    </w:rPr>
  </w:style>
  <w:style w:type="paragraph" w:styleId="a7">
    <w:name w:val="Normal (Web)"/>
    <w:basedOn w:val="a"/>
    <w:uiPriority w:val="99"/>
    <w:semiHidden/>
    <w:unhideWhenUsed/>
    <w:rsid w:val="00D0362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111000">
      <w:bodyDiv w:val="1"/>
      <w:marLeft w:val="0"/>
      <w:marRight w:val="0"/>
      <w:marTop w:val="0"/>
      <w:marBottom w:val="0"/>
      <w:divBdr>
        <w:top w:val="none" w:sz="0" w:space="0" w:color="auto"/>
        <w:left w:val="none" w:sz="0" w:space="0" w:color="auto"/>
        <w:bottom w:val="none" w:sz="0" w:space="0" w:color="auto"/>
        <w:right w:val="none" w:sz="0" w:space="0" w:color="auto"/>
      </w:divBdr>
    </w:div>
    <w:div w:id="1499496283">
      <w:bodyDiv w:val="1"/>
      <w:marLeft w:val="0"/>
      <w:marRight w:val="0"/>
      <w:marTop w:val="0"/>
      <w:marBottom w:val="0"/>
      <w:divBdr>
        <w:top w:val="none" w:sz="0" w:space="0" w:color="auto"/>
        <w:left w:val="none" w:sz="0" w:space="0" w:color="auto"/>
        <w:bottom w:val="none" w:sz="0" w:space="0" w:color="auto"/>
        <w:right w:val="none" w:sz="0" w:space="0" w:color="auto"/>
      </w:divBdr>
    </w:div>
    <w:div w:id="18708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1883</Characters>
  <Application>Microsoft Office Word</Application>
  <DocSecurity>0</DocSecurity>
  <Lines>15</Lines>
  <Paragraphs>4</Paragraphs>
  <ScaleCrop>false</ScaleCrop>
  <Company>CHINA</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ML</cp:lastModifiedBy>
  <cp:revision>2</cp:revision>
  <cp:lastPrinted>2016-05-09T03:49:00Z</cp:lastPrinted>
  <dcterms:created xsi:type="dcterms:W3CDTF">2018-11-05T07:51:00Z</dcterms:created>
  <dcterms:modified xsi:type="dcterms:W3CDTF">2018-11-05T07:51:00Z</dcterms:modified>
</cp:coreProperties>
</file>